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 Правительства РФ от 22 декабря 2011 г. N 1081</w:t>
      </w:r>
      <w:r w:rsidRPr="00896F0F">
        <w:rPr>
          <w:rFonts w:ascii="Times New Roman" w:eastAsia="Times New Roman" w:hAnsi="Times New Roman" w:cs="Times New Roman"/>
          <w:sz w:val="24"/>
          <w:szCs w:val="24"/>
          <w:lang w:eastAsia="ru-RU"/>
        </w:rPr>
        <w:br/>
        <w:t>"О лицензировании фармацевтической деятельности"</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 xml:space="preserve">С изменениями и дополнениями </w:t>
      </w:r>
      <w:proofErr w:type="gramStart"/>
      <w:r w:rsidRPr="00896F0F">
        <w:rPr>
          <w:rFonts w:ascii="Times New Roman" w:eastAsia="Times New Roman" w:hAnsi="Times New Roman" w:cs="Times New Roman"/>
          <w:b/>
          <w:bCs/>
          <w:sz w:val="24"/>
          <w:szCs w:val="24"/>
          <w:lang w:eastAsia="ru-RU"/>
        </w:rPr>
        <w:t>от</w:t>
      </w:r>
      <w:proofErr w:type="gramEnd"/>
      <w:r w:rsidRPr="00896F0F">
        <w:rPr>
          <w:rFonts w:ascii="Times New Roman" w:eastAsia="Times New Roman" w:hAnsi="Times New Roman" w:cs="Times New Roman"/>
          <w:b/>
          <w:bCs/>
          <w:sz w:val="24"/>
          <w:szCs w:val="24"/>
          <w:lang w:eastAsia="ru-RU"/>
        </w:rPr>
        <w:t>:</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4 сентября 2012 г., 15 апреля 2013 г.</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соответствии с Федеральным законом "О лицензировании отдельных видов деятельности" Правительство Российской Федерации постановляет: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 Утвердить прилагаемое Положение о лицензировании фармацевтической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2. Признать утратившими силу:</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пункт 2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пункт 2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пункт 7 изменений, которые вносятся в постановления Правительства Российской Федерации по вопросам, связ</w:t>
      </w:r>
      <w:bookmarkStart w:id="0" w:name="_GoBack"/>
      <w:bookmarkEnd w:id="0"/>
      <w:r w:rsidRPr="00896F0F">
        <w:rPr>
          <w:rFonts w:ascii="Times New Roman" w:eastAsia="Times New Roman" w:hAnsi="Times New Roman" w:cs="Times New Roman"/>
          <w:sz w:val="24"/>
          <w:szCs w:val="24"/>
          <w:lang w:eastAsia="ru-RU"/>
        </w:rPr>
        <w:t>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пункт 14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пункт 16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постановление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896F0F" w:rsidRPr="00896F0F" w:rsidTr="00896F0F">
        <w:trPr>
          <w:tblCellSpacing w:w="15" w:type="dxa"/>
        </w:trPr>
        <w:tc>
          <w:tcPr>
            <w:tcW w:w="3300" w:type="pct"/>
            <w:vAlign w:val="bottom"/>
            <w:hideMark/>
          </w:tcPr>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Председатель Правительства</w:t>
            </w:r>
            <w:r w:rsidRPr="00896F0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896F0F" w:rsidRPr="00896F0F" w:rsidRDefault="00896F0F" w:rsidP="00896F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Путин</w:t>
            </w:r>
          </w:p>
        </w:tc>
      </w:tr>
    </w:tbl>
    <w:p w:rsidR="00896F0F" w:rsidRPr="00896F0F" w:rsidRDefault="00896F0F" w:rsidP="00896F0F">
      <w:pPr>
        <w:spacing w:after="0"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br/>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Москва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22 декабря 2011 г.</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N 1081</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Положение о лицензировании фармацевтической деятельности</w:t>
      </w:r>
      <w:r w:rsidRPr="00896F0F">
        <w:rPr>
          <w:rFonts w:ascii="Times New Roman" w:eastAsia="Times New Roman" w:hAnsi="Times New Roman" w:cs="Times New Roman"/>
          <w:sz w:val="24"/>
          <w:szCs w:val="24"/>
          <w:lang w:eastAsia="ru-RU"/>
        </w:rPr>
        <w:br/>
        <w:t>(утв. постановлением Правительства РФ от 22 декабря 2011 г. N 1081)</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 xml:space="preserve">С изменениями и дополнениями </w:t>
      </w:r>
      <w:proofErr w:type="gramStart"/>
      <w:r w:rsidRPr="00896F0F">
        <w:rPr>
          <w:rFonts w:ascii="Times New Roman" w:eastAsia="Times New Roman" w:hAnsi="Times New Roman" w:cs="Times New Roman"/>
          <w:b/>
          <w:bCs/>
          <w:sz w:val="24"/>
          <w:szCs w:val="24"/>
          <w:lang w:eastAsia="ru-RU"/>
        </w:rPr>
        <w:t>от</w:t>
      </w:r>
      <w:proofErr w:type="gramEnd"/>
      <w:r w:rsidRPr="00896F0F">
        <w:rPr>
          <w:rFonts w:ascii="Times New Roman" w:eastAsia="Times New Roman" w:hAnsi="Times New Roman" w:cs="Times New Roman"/>
          <w:b/>
          <w:bCs/>
          <w:sz w:val="24"/>
          <w:szCs w:val="24"/>
          <w:lang w:eastAsia="ru-RU"/>
        </w:rPr>
        <w:t>:</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4 сентября 2012 г., 15 апреля 2013 г.</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Настоящее Положение применяется в части, не противоречащей Федеральному закону от 4 мая 2011 г. N 99-ФЗ "О лицензировании отдельных видов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О фармацевтической деятельности см. Федеральный закон от 12 апреля 2010 г. N 61-ФЗ</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1. </w:t>
      </w:r>
      <w:proofErr w:type="gramStart"/>
      <w:r w:rsidRPr="00896F0F">
        <w:rPr>
          <w:rFonts w:ascii="Times New Roman" w:eastAsia="Times New Roman" w:hAnsi="Times New Roman" w:cs="Times New Roman"/>
          <w:sz w:val="24"/>
          <w:szCs w:val="24"/>
          <w:lang w:eastAsia="ru-RU"/>
        </w:rPr>
        <w:t>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w:t>
      </w:r>
      <w:proofErr w:type="gramEnd"/>
      <w:r w:rsidRPr="00896F0F">
        <w:rPr>
          <w:rFonts w:ascii="Times New Roman" w:eastAsia="Times New Roman" w:hAnsi="Times New Roman" w:cs="Times New Roman"/>
          <w:sz w:val="24"/>
          <w:szCs w:val="24"/>
          <w:lang w:eastAsia="ru-RU"/>
        </w:rPr>
        <w:t>, и индивидуальными предпринимателями.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2. Фармацевтическая деятельность включает работы и услуги согласно приложению.</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3. Лицензирование фармацевтической деятельности осуществляют следующие лицензирующие органы:</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b/>
          <w:sz w:val="24"/>
          <w:szCs w:val="24"/>
          <w:lang w:eastAsia="ru-RU"/>
        </w:rPr>
      </w:pPr>
      <w:r w:rsidRPr="00896F0F">
        <w:rPr>
          <w:rFonts w:ascii="Times New Roman" w:eastAsia="Times New Roman" w:hAnsi="Times New Roman" w:cs="Times New Roman"/>
          <w:b/>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4 сентября 2012 г. N 882 в подпункт "а" внесены изменения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а) Федеральная служба по надзору в сфере здравоохранения - в части деятельности, осуществляемой: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организациями оптовой торговли лекарственными средствами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 31 декабря 2011 г. включительно - аптеками федеральных организаций здравоохранения;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 1 января 2012 г. - аптечными организациями, подведомственными федеральным органам исполнительной власти, государственным академиям наук;</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См. 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утвержденный приказом Минздрава России от 25 марта 2014 г. N 130н</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б) Федеральная служба по ветеринарному и фитосанитарному надзору - в части деятельности, осуществляемой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4 сентября 2012 г. N 882 в подпункт "</w:t>
      </w:r>
      <w:proofErr w:type="gramStart"/>
      <w:r w:rsidRPr="00896F0F">
        <w:rPr>
          <w:rFonts w:ascii="Times New Roman" w:eastAsia="Times New Roman" w:hAnsi="Times New Roman" w:cs="Times New Roman"/>
          <w:sz w:val="24"/>
          <w:szCs w:val="24"/>
          <w:lang w:eastAsia="ru-RU"/>
        </w:rPr>
        <w:t>в</w:t>
      </w:r>
      <w:proofErr w:type="gramEnd"/>
      <w:r w:rsidRPr="00896F0F">
        <w:rPr>
          <w:rFonts w:ascii="Times New Roman" w:eastAsia="Times New Roman" w:hAnsi="Times New Roman" w:cs="Times New Roman"/>
          <w:sz w:val="24"/>
          <w:szCs w:val="24"/>
          <w:lang w:eastAsia="ru-RU"/>
        </w:rPr>
        <w:t>" внесены изменения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органы исполнительной власти субъектов Российской Федерации - в части деятельности, осуществляемой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(за исключением лицензирования фармацевтической деятельности в части, осуществляемой Федеральной службой по надзору в сфере здравоохранения).</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4. Соискатель лицензии для осуществления фармацевтической деятельности должен соответствовать следующим лицензионным требованиям:</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 xml:space="preserve">б) наличие у медицинской организации - соискателя лицензии </w:t>
      </w:r>
      <w:proofErr w:type="spellStart"/>
      <w:proofErr w:type="gramStart"/>
      <w:r w:rsidRPr="00896F0F">
        <w:rPr>
          <w:rFonts w:ascii="Times New Roman" w:eastAsia="Times New Roman" w:hAnsi="Times New Roman" w:cs="Times New Roman"/>
          <w:sz w:val="24"/>
          <w:szCs w:val="24"/>
          <w:lang w:eastAsia="ru-RU"/>
        </w:rPr>
        <w:t>лицензии</w:t>
      </w:r>
      <w:proofErr w:type="spellEnd"/>
      <w:proofErr w:type="gramEnd"/>
      <w:r w:rsidRPr="00896F0F">
        <w:rPr>
          <w:rFonts w:ascii="Times New Roman" w:eastAsia="Times New Roman" w:hAnsi="Times New Roman" w:cs="Times New Roman"/>
          <w:sz w:val="24"/>
          <w:szCs w:val="24"/>
          <w:lang w:eastAsia="ru-RU"/>
        </w:rPr>
        <w:t xml:space="preserve"> на осуществление медицинской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г) наличие у индивидуального предпринимателя: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5. Лицензиат для осуществления фармацевтической деятельности должен соответствовать следующим лицензионным требованиям:</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 xml:space="preserve">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w:t>
      </w:r>
      <w:r w:rsidRPr="00896F0F">
        <w:rPr>
          <w:rFonts w:ascii="Times New Roman" w:eastAsia="Times New Roman" w:hAnsi="Times New Roman" w:cs="Times New Roman"/>
          <w:sz w:val="24"/>
          <w:szCs w:val="24"/>
          <w:lang w:eastAsia="ru-RU"/>
        </w:rPr>
        <w:lastRenderedPageBreak/>
        <w:t>требованиям (за исключением медицинских организаций и обособленных подразделений медицинских организаций);</w:t>
      </w:r>
      <w:proofErr w:type="gramEnd"/>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б) наличие у медицинской организации - лицензиата лицензии на осуществление медицинской деятельности;</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15 апреля 2013 г. N 342 в подпункт "</w:t>
      </w:r>
      <w:proofErr w:type="gramStart"/>
      <w:r w:rsidRPr="00896F0F">
        <w:rPr>
          <w:rFonts w:ascii="Times New Roman" w:eastAsia="Times New Roman" w:hAnsi="Times New Roman" w:cs="Times New Roman"/>
          <w:sz w:val="24"/>
          <w:szCs w:val="24"/>
          <w:lang w:eastAsia="ru-RU"/>
        </w:rPr>
        <w:t>в</w:t>
      </w:r>
      <w:proofErr w:type="gramEnd"/>
      <w:r w:rsidRPr="00896F0F">
        <w:rPr>
          <w:rFonts w:ascii="Times New Roman" w:eastAsia="Times New Roman" w:hAnsi="Times New Roman" w:cs="Times New Roman"/>
          <w:sz w:val="24"/>
          <w:szCs w:val="24"/>
          <w:lang w:eastAsia="ru-RU"/>
        </w:rPr>
        <w:t>" внесены изменения, вступающие в силу с 25 июня 2013 г.</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соблюдение лицензиатом, осуществляющим оптовую торговлю лекарственными средствами: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для медицинского применения, оптовой торговли лекарственными средствами для медицинского применения,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roofErr w:type="gramEnd"/>
      <w:r w:rsidRPr="00896F0F">
        <w:rPr>
          <w:rFonts w:ascii="Times New Roman" w:eastAsia="Times New Roman" w:hAnsi="Times New Roman" w:cs="Times New Roman"/>
          <w:sz w:val="24"/>
          <w:szCs w:val="24"/>
          <w:lang w:eastAsia="ru-RU"/>
        </w:rPr>
        <w:t>, и установленных 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ветеринарного применения, - требований статей 53 и 54 Федерального закона "Об обращении лекарственных средств" и правил оптовой торговли лекарственными средствами для ветеринарного применения;</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15 апреля 2013 г. N 342 в подпункт "г" внесены изменения, вступающие в силу с 25 июня 2013 г.</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г) соблюдение лицензиатом, осуществляющим розничную торговлю лекарственными препаратами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аптечными организациями, индивидуальными предпринимателями, имеющими лицензию на осуществление фармацевтической деятельности, -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w:t>
      </w:r>
      <w:proofErr w:type="gramEnd"/>
      <w:r w:rsidRPr="00896F0F">
        <w:rPr>
          <w:rFonts w:ascii="Times New Roman" w:eastAsia="Times New Roman" w:hAnsi="Times New Roman" w:cs="Times New Roman"/>
          <w:sz w:val="24"/>
          <w:szCs w:val="24"/>
          <w:lang w:eastAsia="ru-RU"/>
        </w:rPr>
        <w:t xml:space="preserve"> </w:t>
      </w:r>
      <w:proofErr w:type="gramStart"/>
      <w:r w:rsidRPr="00896F0F">
        <w:rPr>
          <w:rFonts w:ascii="Times New Roman" w:eastAsia="Times New Roman" w:hAnsi="Times New Roman" w:cs="Times New Roman"/>
          <w:sz w:val="24"/>
          <w:szCs w:val="24"/>
          <w:lang w:eastAsia="ru-RU"/>
        </w:rPr>
        <w:t xml:space="preserve">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Федерального закона "Об обращении лекарственных средств" и установленных предельных размеров розничных надбавок к фактическим </w:t>
      </w:r>
      <w:r w:rsidRPr="00896F0F">
        <w:rPr>
          <w:rFonts w:ascii="Times New Roman" w:eastAsia="Times New Roman" w:hAnsi="Times New Roman" w:cs="Times New Roman"/>
          <w:sz w:val="24"/>
          <w:szCs w:val="24"/>
          <w:lang w:eastAsia="ru-RU"/>
        </w:rPr>
        <w:lastRenderedPageBreak/>
        <w:t>отпускным ценам производителей</w:t>
      </w:r>
      <w:proofErr w:type="gramEnd"/>
      <w:r w:rsidRPr="00896F0F">
        <w:rPr>
          <w:rFonts w:ascii="Times New Roman" w:eastAsia="Times New Roman" w:hAnsi="Times New Roman" w:cs="Times New Roman"/>
          <w:sz w:val="24"/>
          <w:szCs w:val="24"/>
          <w:lang w:eastAsia="ru-RU"/>
        </w:rPr>
        <w:t xml:space="preserve"> на лекарственные препараты, включенные в перечень жизненно необходимых и важнейших лекарственных препаратов;</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roofErr w:type="gramEnd"/>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е) соблюдение лицензиатом, осуществляющим изготовление: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ж) соблюдение требований статьи 57 Федерального закона "Об обращении лекарственных средств";</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з) соблюдение лицензиатом, осуществляющим хранение: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 правил хранения лекарственных средств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правил хранения лекарственных средств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к) наличие у индивидуального предпринимателя: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м) повышение квалификации специалистов с фармацевтическим или ветеринарным образованием не реже 1 раза в 5 лет.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6.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требований, предусмотренных подпунктами "а" - "з" пункта 5 настоящего Положения.</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части 1 и пунктах 1, </w:t>
      </w:r>
      <w:hyperlink r:id="rId5" w:anchor="block_13033" w:history="1">
        <w:r w:rsidRPr="00896F0F">
          <w:rPr>
            <w:rFonts w:ascii="Times New Roman" w:eastAsia="Times New Roman" w:hAnsi="Times New Roman" w:cs="Times New Roman"/>
            <w:sz w:val="24"/>
            <w:szCs w:val="24"/>
            <w:lang w:eastAsia="ru-RU"/>
          </w:rPr>
          <w:t>3</w:t>
        </w:r>
      </w:hyperlink>
      <w:r w:rsidRPr="00896F0F">
        <w:rPr>
          <w:rFonts w:ascii="Times New Roman" w:eastAsia="Times New Roman" w:hAnsi="Times New Roman" w:cs="Times New Roman"/>
          <w:sz w:val="24"/>
          <w:szCs w:val="24"/>
          <w:lang w:eastAsia="ru-RU"/>
        </w:rPr>
        <w:t xml:space="preserve"> и 4 части 3 статьи 13 Федерального закона "О лицензировании отдельных видов деятельности", а также: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а) сведения о наличии лицензии на осуществление медицинской деятельности (для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 xml:space="preserve">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w:t>
      </w:r>
      <w:r w:rsidRPr="00896F0F">
        <w:rPr>
          <w:rFonts w:ascii="Times New Roman" w:eastAsia="Times New Roman" w:hAnsi="Times New Roman" w:cs="Times New Roman"/>
          <w:sz w:val="24"/>
          <w:szCs w:val="24"/>
          <w:lang w:eastAsia="ru-RU"/>
        </w:rPr>
        <w:lastRenderedPageBreak/>
        <w:t>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w:t>
      </w:r>
      <w:proofErr w:type="gramEnd"/>
      <w:r w:rsidRPr="00896F0F">
        <w:rPr>
          <w:rFonts w:ascii="Times New Roman" w:eastAsia="Times New Roman" w:hAnsi="Times New Roman" w:cs="Times New Roman"/>
          <w:sz w:val="24"/>
          <w:szCs w:val="24"/>
          <w:lang w:eastAsia="ru-RU"/>
        </w:rPr>
        <w:t xml:space="preserve"> организаций,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(за исключением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в обособленных подразделениях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8. При намерении осуществлять фармацевтическую деятельность по адресу, не указанному в лицензии, в заявлении о переоформлении лицензии лицензиат указывает этот адрес, а также представляет: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а) сведения, содержащие новый адрес осуществления фармацевтической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roofErr w:type="gramEnd"/>
      <w:r w:rsidRPr="00896F0F">
        <w:rPr>
          <w:rFonts w:ascii="Times New Roman" w:eastAsia="Times New Roman" w:hAnsi="Times New Roman" w:cs="Times New Roman"/>
          <w:sz w:val="24"/>
          <w:szCs w:val="24"/>
          <w:lang w:eastAsia="ru-RU"/>
        </w:rPr>
        <w:t>) (за исключением медицинских организаций,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по указанному новому адресу (за исключением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в обособленных подразделениях медицинских организаций по указанному новому адресу;</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 по указанному новому адресу;</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е) сведения о наличии санитарно-эпидемиологического заключения о соответствии помещений по указанному новому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9. При намерении выполнять новые работы, оказывать новые услуги, составляющие фармацевтическую деятельность, ранее не указанные в лицензии, лицензиат в заявлении о переоформлении лицензии указывает: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а)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 (за исключением перевозки лекарственных средств):</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сведения о составляющих фармацевтическую деятельность новых работах (услугах), которые лицензиат намерен выполнять (осуществлять);</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6F0F">
        <w:rPr>
          <w:rFonts w:ascii="Times New Roman" w:eastAsia="Times New Roman" w:hAnsi="Times New Roman" w:cs="Times New Roman"/>
          <w:sz w:val="24"/>
          <w:szCs w:val="24"/>
          <w:lang w:eastAsia="ru-RU"/>
        </w:rP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roofErr w:type="gramEnd"/>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б)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сведения о составляющих фармацевтическую деятельность новых работах (услугах), которые лицензиат намерен выполнять (осуществлять);</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сведения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правил, выданного в установленном порядке.</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10. </w:t>
      </w:r>
      <w:proofErr w:type="gramStart"/>
      <w:r w:rsidRPr="00896F0F">
        <w:rPr>
          <w:rFonts w:ascii="Times New Roman" w:eastAsia="Times New Roman" w:hAnsi="Times New Roman" w:cs="Times New Roman"/>
          <w:sz w:val="24"/>
          <w:szCs w:val="24"/>
          <w:lang w:eastAsia="ru-RU"/>
        </w:rPr>
        <w:t>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законом "Об организации предоставления государственных и муниципальных</w:t>
      </w:r>
      <w:proofErr w:type="gramEnd"/>
      <w:r w:rsidRPr="00896F0F">
        <w:rPr>
          <w:rFonts w:ascii="Times New Roman" w:eastAsia="Times New Roman" w:hAnsi="Times New Roman" w:cs="Times New Roman"/>
          <w:sz w:val="24"/>
          <w:szCs w:val="24"/>
          <w:lang w:eastAsia="ru-RU"/>
        </w:rPr>
        <w:t xml:space="preserve"> услуг".</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12. Информация, относящаяся к осуществлению фармацевтической деятельности,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а) официального опубликования нормативных правовых актов, устанавливающих обязательные требования к лицензируемой деятельности;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б) принятия лицензирующим органом решения о предоставлении, переоформлении, приостановлении, возобновлении, прекращении действия лицензии;</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 xml:space="preserve">О формах, используемых в процессе лицензирования фармацевтической деятельности, </w:t>
      </w:r>
      <w:proofErr w:type="gramStart"/>
      <w:r w:rsidRPr="00896F0F">
        <w:rPr>
          <w:rFonts w:ascii="Times New Roman" w:eastAsia="Times New Roman" w:hAnsi="Times New Roman" w:cs="Times New Roman"/>
          <w:sz w:val="24"/>
          <w:szCs w:val="24"/>
          <w:lang w:eastAsia="ru-RU"/>
        </w:rPr>
        <w:t>см</w:t>
      </w:r>
      <w:proofErr w:type="gramEnd"/>
      <w:r w:rsidRPr="00896F0F">
        <w:rPr>
          <w:rFonts w:ascii="Times New Roman" w:eastAsia="Times New Roman" w:hAnsi="Times New Roman" w:cs="Times New Roman"/>
          <w:sz w:val="24"/>
          <w:szCs w:val="24"/>
          <w:lang w:eastAsia="ru-RU"/>
        </w:rPr>
        <w:t>.:</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приказ Росздравнадзора от 15 февраля 2012 г. N 547-Пр/12</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приказ Росздравнадзора от 9 октября 2006 г. N 2284-Пр/06</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г) вступления в законную силу решения суда об аннулировании лицензии.</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13. Лицензионный контроль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ГАРАНТ:</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 xml:space="preserve">Об организации </w:t>
      </w:r>
      <w:proofErr w:type="gramStart"/>
      <w:r w:rsidRPr="00896F0F">
        <w:rPr>
          <w:rFonts w:ascii="Times New Roman" w:eastAsia="Times New Roman" w:hAnsi="Times New Roman" w:cs="Times New Roman"/>
          <w:sz w:val="24"/>
          <w:szCs w:val="24"/>
          <w:lang w:eastAsia="ru-RU"/>
        </w:rPr>
        <w:t>контроля за</w:t>
      </w:r>
      <w:proofErr w:type="gramEnd"/>
      <w:r w:rsidRPr="00896F0F">
        <w:rPr>
          <w:rFonts w:ascii="Times New Roman" w:eastAsia="Times New Roman" w:hAnsi="Times New Roman" w:cs="Times New Roman"/>
          <w:sz w:val="24"/>
          <w:szCs w:val="24"/>
          <w:lang w:eastAsia="ru-RU"/>
        </w:rPr>
        <w:t xml:space="preserve"> соблюдением лицензионных требований и условий при осуществлении фармацевтической деятельности аптеками лечебно-профилактических учреждений см. Методические рекомендации, утвержденные Росздравнадзором 1 августа 2008 г.</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14. </w:t>
      </w:r>
      <w:proofErr w:type="gramStart"/>
      <w:r w:rsidRPr="00896F0F">
        <w:rPr>
          <w:rFonts w:ascii="Times New Roman" w:eastAsia="Times New Roman" w:hAnsi="Times New Roman" w:cs="Times New Roman"/>
          <w:sz w:val="24"/>
          <w:szCs w:val="24"/>
          <w:lang w:eastAsia="ru-RU"/>
        </w:rPr>
        <w:t>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w:t>
      </w:r>
      <w:proofErr w:type="gramEnd"/>
      <w:r w:rsidRPr="00896F0F">
        <w:rPr>
          <w:rFonts w:ascii="Times New Roman" w:eastAsia="Times New Roman" w:hAnsi="Times New Roman" w:cs="Times New Roman"/>
          <w:sz w:val="24"/>
          <w:szCs w:val="24"/>
          <w:lang w:eastAsia="ru-RU"/>
        </w:rPr>
        <w:t xml:space="preserve"> лицензий, осуществляются в порядке, установленном Федеральным законом "О лицензировании отдельных видов деятельности".</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4 сентября 2012 г. N 882 в пункт 15 внесены изменения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896F0F" w:rsidRPr="00896F0F" w:rsidRDefault="00896F0F" w:rsidP="00896F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6F0F">
        <w:rPr>
          <w:rFonts w:ascii="Times New Roman" w:eastAsia="Times New Roman" w:hAnsi="Times New Roman" w:cs="Times New Roman"/>
          <w:b/>
          <w:bCs/>
          <w:sz w:val="24"/>
          <w:szCs w:val="24"/>
          <w:lang w:eastAsia="ru-RU"/>
        </w:rPr>
        <w:t>Информация об изменениях:</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Постановлением Правительства РФ от 4 сентября 2012 г. N 882 в пункт 16 внесены изменения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17.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Приложение</w:t>
      </w:r>
      <w:r w:rsidRPr="00896F0F">
        <w:rPr>
          <w:rFonts w:ascii="Times New Roman" w:eastAsia="Times New Roman" w:hAnsi="Times New Roman" w:cs="Times New Roman"/>
          <w:sz w:val="24"/>
          <w:szCs w:val="24"/>
          <w:lang w:eastAsia="ru-RU"/>
        </w:rPr>
        <w:br/>
        <w:t>к Положению о лицензировании</w:t>
      </w:r>
      <w:r w:rsidRPr="00896F0F">
        <w:rPr>
          <w:rFonts w:ascii="Times New Roman" w:eastAsia="Times New Roman" w:hAnsi="Times New Roman" w:cs="Times New Roman"/>
          <w:sz w:val="24"/>
          <w:szCs w:val="24"/>
          <w:lang w:eastAsia="ru-RU"/>
        </w:rPr>
        <w:br/>
        <w:t>фармацевтической деятельности</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br/>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Перечень</w:t>
      </w:r>
      <w:r w:rsidRPr="00896F0F">
        <w:rPr>
          <w:rFonts w:ascii="Times New Roman" w:eastAsia="Times New Roman" w:hAnsi="Times New Roman" w:cs="Times New Roman"/>
          <w:sz w:val="24"/>
          <w:szCs w:val="24"/>
          <w:lang w:eastAsia="ru-RU"/>
        </w:rPr>
        <w:br/>
        <w:t>выполняемых работ, оказываемых услуг, составляющих фармацевтическую деятельность</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lastRenderedPageBreak/>
        <w:t>I.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 Оптовая торговля лекарственными средствами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2. Хранение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3. Хранение лекарственных препаратов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4. Перевозка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5. Перевозка лекарственных препаратов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6. Розничная торговля лекарственными препаратами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7. Отпуск лекарственных препаратов для медицинского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8. Изготовление лекарственных препаратов для медицинского применения</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II. В сфере обращения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after="0" w:line="240" w:lineRule="auto"/>
        <w:rPr>
          <w:rFonts w:ascii="Times New Roman" w:eastAsia="Times New Roman" w:hAnsi="Times New Roman" w:cs="Times New Roman"/>
          <w:sz w:val="24"/>
          <w:szCs w:val="24"/>
          <w:lang w:eastAsia="ru-RU"/>
        </w:rPr>
      </w:pP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1. Оптовая торговля лекарственными средствами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2. Хранение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3. Хранение лекарственных препаратов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4. Перевозка лекарственных сре</w:t>
      </w:r>
      <w:proofErr w:type="gramStart"/>
      <w:r w:rsidRPr="00896F0F">
        <w:rPr>
          <w:rFonts w:ascii="Times New Roman" w:eastAsia="Times New Roman" w:hAnsi="Times New Roman" w:cs="Times New Roman"/>
          <w:sz w:val="24"/>
          <w:szCs w:val="24"/>
          <w:lang w:eastAsia="ru-RU"/>
        </w:rPr>
        <w:t>дств дл</w:t>
      </w:r>
      <w:proofErr w:type="gramEnd"/>
      <w:r w:rsidRPr="00896F0F">
        <w:rPr>
          <w:rFonts w:ascii="Times New Roman" w:eastAsia="Times New Roman" w:hAnsi="Times New Roman" w:cs="Times New Roman"/>
          <w:sz w:val="24"/>
          <w:szCs w:val="24"/>
          <w:lang w:eastAsia="ru-RU"/>
        </w:rPr>
        <w:t>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5. Перевозка лекарственных препаратов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6. Розничная торговля лекарственными препаратами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7. Отпуск лекарственных препаратов для ветеринарного применения</w:t>
      </w:r>
    </w:p>
    <w:p w:rsidR="00896F0F" w:rsidRPr="00896F0F" w:rsidRDefault="00896F0F" w:rsidP="00896F0F">
      <w:pPr>
        <w:spacing w:before="100" w:beforeAutospacing="1" w:after="100" w:afterAutospacing="1" w:line="240" w:lineRule="auto"/>
        <w:rPr>
          <w:rFonts w:ascii="Times New Roman" w:eastAsia="Times New Roman" w:hAnsi="Times New Roman" w:cs="Times New Roman"/>
          <w:sz w:val="24"/>
          <w:szCs w:val="24"/>
          <w:lang w:eastAsia="ru-RU"/>
        </w:rPr>
      </w:pPr>
      <w:r w:rsidRPr="00896F0F">
        <w:rPr>
          <w:rFonts w:ascii="Times New Roman" w:eastAsia="Times New Roman" w:hAnsi="Times New Roman" w:cs="Times New Roman"/>
          <w:sz w:val="24"/>
          <w:szCs w:val="24"/>
          <w:lang w:eastAsia="ru-RU"/>
        </w:rPr>
        <w:t>8. Изготовление лекарственных препаратов для ветеринарного применения</w:t>
      </w:r>
    </w:p>
    <w:p w:rsidR="00896F0F" w:rsidRPr="00896F0F" w:rsidRDefault="00896F0F" w:rsidP="00896F0F">
      <w:pPr>
        <w:shd w:val="clear" w:color="auto" w:fill="FFFFFF"/>
        <w:spacing w:after="0" w:line="240" w:lineRule="auto"/>
        <w:rPr>
          <w:rFonts w:ascii="Times New Roman" w:eastAsia="Times New Roman" w:hAnsi="Times New Roman" w:cs="Times New Roman"/>
          <w:color w:val="000000"/>
          <w:sz w:val="24"/>
          <w:szCs w:val="24"/>
          <w:lang w:eastAsia="ru-RU"/>
        </w:rPr>
      </w:pPr>
    </w:p>
    <w:p w:rsidR="00042FD5" w:rsidRDefault="00042FD5"/>
    <w:sectPr w:rsidR="00042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0F"/>
    <w:rsid w:val="00042FD5"/>
    <w:rsid w:val="003A60A9"/>
    <w:rsid w:val="0089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60A9"/>
    <w:pPr>
      <w:keepNext/>
      <w:keepLines/>
      <w:spacing w:before="240" w:after="240" w:line="240" w:lineRule="auto"/>
      <w:outlineLvl w:val="1"/>
    </w:pPr>
    <w:rPr>
      <w:rFonts w:eastAsiaTheme="majorEastAsia" w:cstheme="majorBidi"/>
      <w:b/>
      <w:bCs/>
      <w:sz w:val="32"/>
      <w:szCs w:val="26"/>
    </w:rPr>
  </w:style>
  <w:style w:type="paragraph" w:styleId="4">
    <w:name w:val="heading 4"/>
    <w:basedOn w:val="a"/>
    <w:link w:val="40"/>
    <w:uiPriority w:val="9"/>
    <w:qFormat/>
    <w:rsid w:val="00896F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0A9"/>
    <w:rPr>
      <w:rFonts w:eastAsiaTheme="majorEastAsia" w:cstheme="majorBidi"/>
      <w:b/>
      <w:bCs/>
      <w:sz w:val="32"/>
      <w:szCs w:val="26"/>
    </w:rPr>
  </w:style>
  <w:style w:type="character" w:customStyle="1" w:styleId="40">
    <w:name w:val="Заголовок 4 Знак"/>
    <w:basedOn w:val="a0"/>
    <w:link w:val="4"/>
    <w:uiPriority w:val="9"/>
    <w:rsid w:val="00896F0F"/>
    <w:rPr>
      <w:rFonts w:ascii="Times New Roman" w:eastAsia="Times New Roman" w:hAnsi="Times New Roman" w:cs="Times New Roman"/>
      <w:b/>
      <w:bCs/>
      <w:sz w:val="24"/>
      <w:szCs w:val="24"/>
      <w:lang w:eastAsia="ru-RU"/>
    </w:rPr>
  </w:style>
  <w:style w:type="paragraph" w:customStyle="1" w:styleId="s3">
    <w:name w:val="s_3"/>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F0F"/>
    <w:rPr>
      <w:color w:val="0000FF"/>
      <w:u w:val="single"/>
    </w:rPr>
  </w:style>
  <w:style w:type="paragraph" w:customStyle="1" w:styleId="s1">
    <w:name w:val="s_1"/>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6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60A9"/>
    <w:pPr>
      <w:keepNext/>
      <w:keepLines/>
      <w:spacing w:before="240" w:after="240" w:line="240" w:lineRule="auto"/>
      <w:outlineLvl w:val="1"/>
    </w:pPr>
    <w:rPr>
      <w:rFonts w:eastAsiaTheme="majorEastAsia" w:cstheme="majorBidi"/>
      <w:b/>
      <w:bCs/>
      <w:sz w:val="32"/>
      <w:szCs w:val="26"/>
    </w:rPr>
  </w:style>
  <w:style w:type="paragraph" w:styleId="4">
    <w:name w:val="heading 4"/>
    <w:basedOn w:val="a"/>
    <w:link w:val="40"/>
    <w:uiPriority w:val="9"/>
    <w:qFormat/>
    <w:rsid w:val="00896F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0A9"/>
    <w:rPr>
      <w:rFonts w:eastAsiaTheme="majorEastAsia" w:cstheme="majorBidi"/>
      <w:b/>
      <w:bCs/>
      <w:sz w:val="32"/>
      <w:szCs w:val="26"/>
    </w:rPr>
  </w:style>
  <w:style w:type="character" w:customStyle="1" w:styleId="40">
    <w:name w:val="Заголовок 4 Знак"/>
    <w:basedOn w:val="a0"/>
    <w:link w:val="4"/>
    <w:uiPriority w:val="9"/>
    <w:rsid w:val="00896F0F"/>
    <w:rPr>
      <w:rFonts w:ascii="Times New Roman" w:eastAsia="Times New Roman" w:hAnsi="Times New Roman" w:cs="Times New Roman"/>
      <w:b/>
      <w:bCs/>
      <w:sz w:val="24"/>
      <w:szCs w:val="24"/>
      <w:lang w:eastAsia="ru-RU"/>
    </w:rPr>
  </w:style>
  <w:style w:type="paragraph" w:customStyle="1" w:styleId="s3">
    <w:name w:val="s_3"/>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F0F"/>
    <w:rPr>
      <w:color w:val="0000FF"/>
      <w:u w:val="single"/>
    </w:rPr>
  </w:style>
  <w:style w:type="paragraph" w:customStyle="1" w:styleId="s1">
    <w:name w:val="s_1"/>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7316">
      <w:bodyDiv w:val="1"/>
      <w:marLeft w:val="0"/>
      <w:marRight w:val="0"/>
      <w:marTop w:val="0"/>
      <w:marBottom w:val="0"/>
      <w:divBdr>
        <w:top w:val="none" w:sz="0" w:space="0" w:color="auto"/>
        <w:left w:val="none" w:sz="0" w:space="0" w:color="auto"/>
        <w:bottom w:val="none" w:sz="0" w:space="0" w:color="auto"/>
        <w:right w:val="none" w:sz="0" w:space="0" w:color="auto"/>
      </w:divBdr>
      <w:divsChild>
        <w:div w:id="2072730222">
          <w:marLeft w:val="0"/>
          <w:marRight w:val="0"/>
          <w:marTop w:val="0"/>
          <w:marBottom w:val="0"/>
          <w:divBdr>
            <w:top w:val="none" w:sz="0" w:space="0" w:color="auto"/>
            <w:left w:val="none" w:sz="0" w:space="0" w:color="auto"/>
            <w:bottom w:val="none" w:sz="0" w:space="0" w:color="auto"/>
            <w:right w:val="none" w:sz="0" w:space="0" w:color="auto"/>
          </w:divBdr>
        </w:div>
        <w:div w:id="2033722123">
          <w:marLeft w:val="0"/>
          <w:marRight w:val="0"/>
          <w:marTop w:val="0"/>
          <w:marBottom w:val="0"/>
          <w:divBdr>
            <w:top w:val="none" w:sz="0" w:space="0" w:color="auto"/>
            <w:left w:val="none" w:sz="0" w:space="0" w:color="auto"/>
            <w:bottom w:val="none" w:sz="0" w:space="0" w:color="auto"/>
            <w:right w:val="none" w:sz="0" w:space="0" w:color="auto"/>
          </w:divBdr>
          <w:divsChild>
            <w:div w:id="1627538053">
              <w:marLeft w:val="0"/>
              <w:marRight w:val="0"/>
              <w:marTop w:val="0"/>
              <w:marBottom w:val="0"/>
              <w:divBdr>
                <w:top w:val="none" w:sz="0" w:space="0" w:color="auto"/>
                <w:left w:val="none" w:sz="0" w:space="0" w:color="auto"/>
                <w:bottom w:val="none" w:sz="0" w:space="0" w:color="auto"/>
                <w:right w:val="none" w:sz="0" w:space="0" w:color="auto"/>
              </w:divBdr>
            </w:div>
          </w:divsChild>
        </w:div>
        <w:div w:id="1788768527">
          <w:marLeft w:val="0"/>
          <w:marRight w:val="0"/>
          <w:marTop w:val="0"/>
          <w:marBottom w:val="0"/>
          <w:divBdr>
            <w:top w:val="none" w:sz="0" w:space="0" w:color="auto"/>
            <w:left w:val="none" w:sz="0" w:space="0" w:color="auto"/>
            <w:bottom w:val="none" w:sz="0" w:space="0" w:color="auto"/>
            <w:right w:val="none" w:sz="0" w:space="0" w:color="auto"/>
          </w:divBdr>
        </w:div>
        <w:div w:id="1960140836">
          <w:marLeft w:val="0"/>
          <w:marRight w:val="0"/>
          <w:marTop w:val="0"/>
          <w:marBottom w:val="0"/>
          <w:divBdr>
            <w:top w:val="none" w:sz="0" w:space="0" w:color="auto"/>
            <w:left w:val="none" w:sz="0" w:space="0" w:color="auto"/>
            <w:bottom w:val="none" w:sz="0" w:space="0" w:color="auto"/>
            <w:right w:val="none" w:sz="0" w:space="0" w:color="auto"/>
          </w:divBdr>
        </w:div>
        <w:div w:id="2070567506">
          <w:marLeft w:val="0"/>
          <w:marRight w:val="0"/>
          <w:marTop w:val="0"/>
          <w:marBottom w:val="0"/>
          <w:divBdr>
            <w:top w:val="none" w:sz="0" w:space="0" w:color="auto"/>
            <w:left w:val="none" w:sz="0" w:space="0" w:color="auto"/>
            <w:bottom w:val="none" w:sz="0" w:space="0" w:color="auto"/>
            <w:right w:val="none" w:sz="0" w:space="0" w:color="auto"/>
          </w:divBdr>
          <w:divsChild>
            <w:div w:id="530728492">
              <w:marLeft w:val="0"/>
              <w:marRight w:val="0"/>
              <w:marTop w:val="0"/>
              <w:marBottom w:val="0"/>
              <w:divBdr>
                <w:top w:val="none" w:sz="0" w:space="0" w:color="auto"/>
                <w:left w:val="none" w:sz="0" w:space="0" w:color="auto"/>
                <w:bottom w:val="none" w:sz="0" w:space="0" w:color="auto"/>
                <w:right w:val="none" w:sz="0" w:space="0" w:color="auto"/>
              </w:divBdr>
            </w:div>
            <w:div w:id="895505769">
              <w:marLeft w:val="0"/>
              <w:marRight w:val="0"/>
              <w:marTop w:val="0"/>
              <w:marBottom w:val="0"/>
              <w:divBdr>
                <w:top w:val="none" w:sz="0" w:space="0" w:color="auto"/>
                <w:left w:val="none" w:sz="0" w:space="0" w:color="auto"/>
                <w:bottom w:val="none" w:sz="0" w:space="0" w:color="auto"/>
                <w:right w:val="none" w:sz="0" w:space="0" w:color="auto"/>
              </w:divBdr>
              <w:divsChild>
                <w:div w:id="562057643">
                  <w:marLeft w:val="0"/>
                  <w:marRight w:val="0"/>
                  <w:marTop w:val="0"/>
                  <w:marBottom w:val="0"/>
                  <w:divBdr>
                    <w:top w:val="none" w:sz="0" w:space="0" w:color="auto"/>
                    <w:left w:val="none" w:sz="0" w:space="0" w:color="auto"/>
                    <w:bottom w:val="none" w:sz="0" w:space="0" w:color="auto"/>
                    <w:right w:val="none" w:sz="0" w:space="0" w:color="auto"/>
                  </w:divBdr>
                </w:div>
              </w:divsChild>
            </w:div>
            <w:div w:id="1014919847">
              <w:marLeft w:val="0"/>
              <w:marRight w:val="0"/>
              <w:marTop w:val="0"/>
              <w:marBottom w:val="0"/>
              <w:divBdr>
                <w:top w:val="none" w:sz="0" w:space="0" w:color="auto"/>
                <w:left w:val="none" w:sz="0" w:space="0" w:color="auto"/>
                <w:bottom w:val="none" w:sz="0" w:space="0" w:color="auto"/>
                <w:right w:val="none" w:sz="0" w:space="0" w:color="auto"/>
              </w:divBdr>
            </w:div>
            <w:div w:id="364673479">
              <w:marLeft w:val="0"/>
              <w:marRight w:val="0"/>
              <w:marTop w:val="0"/>
              <w:marBottom w:val="0"/>
              <w:divBdr>
                <w:top w:val="none" w:sz="0" w:space="0" w:color="auto"/>
                <w:left w:val="none" w:sz="0" w:space="0" w:color="auto"/>
                <w:bottom w:val="none" w:sz="0" w:space="0" w:color="auto"/>
                <w:right w:val="none" w:sz="0" w:space="0" w:color="auto"/>
              </w:divBdr>
            </w:div>
            <w:div w:id="1759212215">
              <w:marLeft w:val="0"/>
              <w:marRight w:val="0"/>
              <w:marTop w:val="0"/>
              <w:marBottom w:val="0"/>
              <w:divBdr>
                <w:top w:val="none" w:sz="0" w:space="0" w:color="auto"/>
                <w:left w:val="none" w:sz="0" w:space="0" w:color="auto"/>
                <w:bottom w:val="none" w:sz="0" w:space="0" w:color="auto"/>
                <w:right w:val="none" w:sz="0" w:space="0" w:color="auto"/>
              </w:divBdr>
              <w:divsChild>
                <w:div w:id="1634867400">
                  <w:marLeft w:val="0"/>
                  <w:marRight w:val="0"/>
                  <w:marTop w:val="0"/>
                  <w:marBottom w:val="0"/>
                  <w:divBdr>
                    <w:top w:val="none" w:sz="0" w:space="0" w:color="auto"/>
                    <w:left w:val="none" w:sz="0" w:space="0" w:color="auto"/>
                    <w:bottom w:val="none" w:sz="0" w:space="0" w:color="auto"/>
                    <w:right w:val="none" w:sz="0" w:space="0" w:color="auto"/>
                  </w:divBdr>
                  <w:divsChild>
                    <w:div w:id="1811828453">
                      <w:marLeft w:val="0"/>
                      <w:marRight w:val="0"/>
                      <w:marTop w:val="0"/>
                      <w:marBottom w:val="0"/>
                      <w:divBdr>
                        <w:top w:val="none" w:sz="0" w:space="0" w:color="auto"/>
                        <w:left w:val="none" w:sz="0" w:space="0" w:color="auto"/>
                        <w:bottom w:val="none" w:sz="0" w:space="0" w:color="auto"/>
                        <w:right w:val="none" w:sz="0" w:space="0" w:color="auto"/>
                      </w:divBdr>
                    </w:div>
                    <w:div w:id="1382442470">
                      <w:marLeft w:val="0"/>
                      <w:marRight w:val="0"/>
                      <w:marTop w:val="0"/>
                      <w:marBottom w:val="0"/>
                      <w:divBdr>
                        <w:top w:val="none" w:sz="0" w:space="0" w:color="auto"/>
                        <w:left w:val="none" w:sz="0" w:space="0" w:color="auto"/>
                        <w:bottom w:val="none" w:sz="0" w:space="0" w:color="auto"/>
                        <w:right w:val="none" w:sz="0" w:space="0" w:color="auto"/>
                      </w:divBdr>
                      <w:divsChild>
                        <w:div w:id="10759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3383">
                  <w:marLeft w:val="0"/>
                  <w:marRight w:val="0"/>
                  <w:marTop w:val="0"/>
                  <w:marBottom w:val="0"/>
                  <w:divBdr>
                    <w:top w:val="none" w:sz="0" w:space="0" w:color="auto"/>
                    <w:left w:val="none" w:sz="0" w:space="0" w:color="auto"/>
                    <w:bottom w:val="none" w:sz="0" w:space="0" w:color="auto"/>
                    <w:right w:val="none" w:sz="0" w:space="0" w:color="auto"/>
                  </w:divBdr>
                  <w:divsChild>
                    <w:div w:id="947128350">
                      <w:marLeft w:val="0"/>
                      <w:marRight w:val="0"/>
                      <w:marTop w:val="0"/>
                      <w:marBottom w:val="0"/>
                      <w:divBdr>
                        <w:top w:val="none" w:sz="0" w:space="0" w:color="auto"/>
                        <w:left w:val="none" w:sz="0" w:space="0" w:color="auto"/>
                        <w:bottom w:val="none" w:sz="0" w:space="0" w:color="auto"/>
                        <w:right w:val="none" w:sz="0" w:space="0" w:color="auto"/>
                      </w:divBdr>
                      <w:divsChild>
                        <w:div w:id="10518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7579">
                  <w:marLeft w:val="0"/>
                  <w:marRight w:val="0"/>
                  <w:marTop w:val="0"/>
                  <w:marBottom w:val="0"/>
                  <w:divBdr>
                    <w:top w:val="none" w:sz="0" w:space="0" w:color="auto"/>
                    <w:left w:val="none" w:sz="0" w:space="0" w:color="auto"/>
                    <w:bottom w:val="none" w:sz="0" w:space="0" w:color="auto"/>
                    <w:right w:val="none" w:sz="0" w:space="0" w:color="auto"/>
                  </w:divBdr>
                  <w:divsChild>
                    <w:div w:id="923958286">
                      <w:marLeft w:val="0"/>
                      <w:marRight w:val="0"/>
                      <w:marTop w:val="0"/>
                      <w:marBottom w:val="0"/>
                      <w:divBdr>
                        <w:top w:val="none" w:sz="0" w:space="0" w:color="auto"/>
                        <w:left w:val="none" w:sz="0" w:space="0" w:color="auto"/>
                        <w:bottom w:val="none" w:sz="0" w:space="0" w:color="auto"/>
                        <w:right w:val="none" w:sz="0" w:space="0" w:color="auto"/>
                      </w:divBdr>
                    </w:div>
                    <w:div w:id="1006058167">
                      <w:marLeft w:val="0"/>
                      <w:marRight w:val="0"/>
                      <w:marTop w:val="0"/>
                      <w:marBottom w:val="0"/>
                      <w:divBdr>
                        <w:top w:val="none" w:sz="0" w:space="0" w:color="auto"/>
                        <w:left w:val="none" w:sz="0" w:space="0" w:color="auto"/>
                        <w:bottom w:val="none" w:sz="0" w:space="0" w:color="auto"/>
                        <w:right w:val="none" w:sz="0" w:space="0" w:color="auto"/>
                      </w:divBdr>
                      <w:divsChild>
                        <w:div w:id="1235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39">
              <w:marLeft w:val="0"/>
              <w:marRight w:val="0"/>
              <w:marTop w:val="0"/>
              <w:marBottom w:val="0"/>
              <w:divBdr>
                <w:top w:val="none" w:sz="0" w:space="0" w:color="auto"/>
                <w:left w:val="none" w:sz="0" w:space="0" w:color="auto"/>
                <w:bottom w:val="none" w:sz="0" w:space="0" w:color="auto"/>
                <w:right w:val="none" w:sz="0" w:space="0" w:color="auto"/>
              </w:divBdr>
              <w:divsChild>
                <w:div w:id="23528993">
                  <w:marLeft w:val="0"/>
                  <w:marRight w:val="0"/>
                  <w:marTop w:val="0"/>
                  <w:marBottom w:val="0"/>
                  <w:divBdr>
                    <w:top w:val="none" w:sz="0" w:space="0" w:color="auto"/>
                    <w:left w:val="none" w:sz="0" w:space="0" w:color="auto"/>
                    <w:bottom w:val="none" w:sz="0" w:space="0" w:color="auto"/>
                    <w:right w:val="none" w:sz="0" w:space="0" w:color="auto"/>
                  </w:divBdr>
                </w:div>
                <w:div w:id="758869475">
                  <w:marLeft w:val="0"/>
                  <w:marRight w:val="0"/>
                  <w:marTop w:val="0"/>
                  <w:marBottom w:val="0"/>
                  <w:divBdr>
                    <w:top w:val="none" w:sz="0" w:space="0" w:color="auto"/>
                    <w:left w:val="none" w:sz="0" w:space="0" w:color="auto"/>
                    <w:bottom w:val="none" w:sz="0" w:space="0" w:color="auto"/>
                    <w:right w:val="none" w:sz="0" w:space="0" w:color="auto"/>
                  </w:divBdr>
                </w:div>
                <w:div w:id="1030767545">
                  <w:marLeft w:val="0"/>
                  <w:marRight w:val="0"/>
                  <w:marTop w:val="0"/>
                  <w:marBottom w:val="0"/>
                  <w:divBdr>
                    <w:top w:val="none" w:sz="0" w:space="0" w:color="auto"/>
                    <w:left w:val="none" w:sz="0" w:space="0" w:color="auto"/>
                    <w:bottom w:val="none" w:sz="0" w:space="0" w:color="auto"/>
                    <w:right w:val="none" w:sz="0" w:space="0" w:color="auto"/>
                  </w:divBdr>
                </w:div>
                <w:div w:id="450709436">
                  <w:marLeft w:val="0"/>
                  <w:marRight w:val="0"/>
                  <w:marTop w:val="0"/>
                  <w:marBottom w:val="0"/>
                  <w:divBdr>
                    <w:top w:val="none" w:sz="0" w:space="0" w:color="auto"/>
                    <w:left w:val="none" w:sz="0" w:space="0" w:color="auto"/>
                    <w:bottom w:val="none" w:sz="0" w:space="0" w:color="auto"/>
                    <w:right w:val="none" w:sz="0" w:space="0" w:color="auto"/>
                  </w:divBdr>
                </w:div>
                <w:div w:id="605430893">
                  <w:marLeft w:val="0"/>
                  <w:marRight w:val="0"/>
                  <w:marTop w:val="0"/>
                  <w:marBottom w:val="0"/>
                  <w:divBdr>
                    <w:top w:val="none" w:sz="0" w:space="0" w:color="auto"/>
                    <w:left w:val="none" w:sz="0" w:space="0" w:color="auto"/>
                    <w:bottom w:val="none" w:sz="0" w:space="0" w:color="auto"/>
                    <w:right w:val="none" w:sz="0" w:space="0" w:color="auto"/>
                  </w:divBdr>
                </w:div>
              </w:divsChild>
            </w:div>
            <w:div w:id="370225394">
              <w:marLeft w:val="0"/>
              <w:marRight w:val="0"/>
              <w:marTop w:val="0"/>
              <w:marBottom w:val="0"/>
              <w:divBdr>
                <w:top w:val="none" w:sz="0" w:space="0" w:color="auto"/>
                <w:left w:val="none" w:sz="0" w:space="0" w:color="auto"/>
                <w:bottom w:val="none" w:sz="0" w:space="0" w:color="auto"/>
                <w:right w:val="none" w:sz="0" w:space="0" w:color="auto"/>
              </w:divBdr>
              <w:divsChild>
                <w:div w:id="118495903">
                  <w:marLeft w:val="0"/>
                  <w:marRight w:val="0"/>
                  <w:marTop w:val="0"/>
                  <w:marBottom w:val="0"/>
                  <w:divBdr>
                    <w:top w:val="none" w:sz="0" w:space="0" w:color="auto"/>
                    <w:left w:val="none" w:sz="0" w:space="0" w:color="auto"/>
                    <w:bottom w:val="none" w:sz="0" w:space="0" w:color="auto"/>
                    <w:right w:val="none" w:sz="0" w:space="0" w:color="auto"/>
                  </w:divBdr>
                </w:div>
                <w:div w:id="1738819942">
                  <w:marLeft w:val="0"/>
                  <w:marRight w:val="0"/>
                  <w:marTop w:val="0"/>
                  <w:marBottom w:val="0"/>
                  <w:divBdr>
                    <w:top w:val="none" w:sz="0" w:space="0" w:color="auto"/>
                    <w:left w:val="none" w:sz="0" w:space="0" w:color="auto"/>
                    <w:bottom w:val="none" w:sz="0" w:space="0" w:color="auto"/>
                    <w:right w:val="none" w:sz="0" w:space="0" w:color="auto"/>
                  </w:divBdr>
                </w:div>
                <w:div w:id="237179962">
                  <w:marLeft w:val="0"/>
                  <w:marRight w:val="0"/>
                  <w:marTop w:val="0"/>
                  <w:marBottom w:val="0"/>
                  <w:divBdr>
                    <w:top w:val="none" w:sz="0" w:space="0" w:color="auto"/>
                    <w:left w:val="none" w:sz="0" w:space="0" w:color="auto"/>
                    <w:bottom w:val="none" w:sz="0" w:space="0" w:color="auto"/>
                    <w:right w:val="none" w:sz="0" w:space="0" w:color="auto"/>
                  </w:divBdr>
                  <w:divsChild>
                    <w:div w:id="1633902202">
                      <w:marLeft w:val="0"/>
                      <w:marRight w:val="0"/>
                      <w:marTop w:val="0"/>
                      <w:marBottom w:val="0"/>
                      <w:divBdr>
                        <w:top w:val="none" w:sz="0" w:space="0" w:color="auto"/>
                        <w:left w:val="none" w:sz="0" w:space="0" w:color="auto"/>
                        <w:bottom w:val="none" w:sz="0" w:space="0" w:color="auto"/>
                        <w:right w:val="none" w:sz="0" w:space="0" w:color="auto"/>
                      </w:divBdr>
                    </w:div>
                  </w:divsChild>
                </w:div>
                <w:div w:id="1422020958">
                  <w:marLeft w:val="0"/>
                  <w:marRight w:val="0"/>
                  <w:marTop w:val="0"/>
                  <w:marBottom w:val="0"/>
                  <w:divBdr>
                    <w:top w:val="none" w:sz="0" w:space="0" w:color="auto"/>
                    <w:left w:val="none" w:sz="0" w:space="0" w:color="auto"/>
                    <w:bottom w:val="none" w:sz="0" w:space="0" w:color="auto"/>
                    <w:right w:val="none" w:sz="0" w:space="0" w:color="auto"/>
                  </w:divBdr>
                  <w:divsChild>
                    <w:div w:id="356127050">
                      <w:marLeft w:val="0"/>
                      <w:marRight w:val="0"/>
                      <w:marTop w:val="0"/>
                      <w:marBottom w:val="0"/>
                      <w:divBdr>
                        <w:top w:val="none" w:sz="0" w:space="0" w:color="auto"/>
                        <w:left w:val="none" w:sz="0" w:space="0" w:color="auto"/>
                        <w:bottom w:val="none" w:sz="0" w:space="0" w:color="auto"/>
                        <w:right w:val="none" w:sz="0" w:space="0" w:color="auto"/>
                      </w:divBdr>
                    </w:div>
                  </w:divsChild>
                </w:div>
                <w:div w:id="360671064">
                  <w:marLeft w:val="0"/>
                  <w:marRight w:val="0"/>
                  <w:marTop w:val="0"/>
                  <w:marBottom w:val="0"/>
                  <w:divBdr>
                    <w:top w:val="none" w:sz="0" w:space="0" w:color="auto"/>
                    <w:left w:val="none" w:sz="0" w:space="0" w:color="auto"/>
                    <w:bottom w:val="none" w:sz="0" w:space="0" w:color="auto"/>
                    <w:right w:val="none" w:sz="0" w:space="0" w:color="auto"/>
                  </w:divBdr>
                </w:div>
                <w:div w:id="1339843187">
                  <w:marLeft w:val="0"/>
                  <w:marRight w:val="0"/>
                  <w:marTop w:val="0"/>
                  <w:marBottom w:val="0"/>
                  <w:divBdr>
                    <w:top w:val="none" w:sz="0" w:space="0" w:color="auto"/>
                    <w:left w:val="none" w:sz="0" w:space="0" w:color="auto"/>
                    <w:bottom w:val="none" w:sz="0" w:space="0" w:color="auto"/>
                    <w:right w:val="none" w:sz="0" w:space="0" w:color="auto"/>
                  </w:divBdr>
                </w:div>
                <w:div w:id="226576447">
                  <w:marLeft w:val="0"/>
                  <w:marRight w:val="0"/>
                  <w:marTop w:val="0"/>
                  <w:marBottom w:val="0"/>
                  <w:divBdr>
                    <w:top w:val="none" w:sz="0" w:space="0" w:color="auto"/>
                    <w:left w:val="none" w:sz="0" w:space="0" w:color="auto"/>
                    <w:bottom w:val="none" w:sz="0" w:space="0" w:color="auto"/>
                    <w:right w:val="none" w:sz="0" w:space="0" w:color="auto"/>
                  </w:divBdr>
                </w:div>
                <w:div w:id="1062212548">
                  <w:marLeft w:val="0"/>
                  <w:marRight w:val="0"/>
                  <w:marTop w:val="0"/>
                  <w:marBottom w:val="0"/>
                  <w:divBdr>
                    <w:top w:val="none" w:sz="0" w:space="0" w:color="auto"/>
                    <w:left w:val="none" w:sz="0" w:space="0" w:color="auto"/>
                    <w:bottom w:val="none" w:sz="0" w:space="0" w:color="auto"/>
                    <w:right w:val="none" w:sz="0" w:space="0" w:color="auto"/>
                  </w:divBdr>
                </w:div>
                <w:div w:id="1490318407">
                  <w:marLeft w:val="0"/>
                  <w:marRight w:val="0"/>
                  <w:marTop w:val="0"/>
                  <w:marBottom w:val="0"/>
                  <w:divBdr>
                    <w:top w:val="none" w:sz="0" w:space="0" w:color="auto"/>
                    <w:left w:val="none" w:sz="0" w:space="0" w:color="auto"/>
                    <w:bottom w:val="none" w:sz="0" w:space="0" w:color="auto"/>
                    <w:right w:val="none" w:sz="0" w:space="0" w:color="auto"/>
                  </w:divBdr>
                </w:div>
                <w:div w:id="1941789110">
                  <w:marLeft w:val="0"/>
                  <w:marRight w:val="0"/>
                  <w:marTop w:val="0"/>
                  <w:marBottom w:val="0"/>
                  <w:divBdr>
                    <w:top w:val="none" w:sz="0" w:space="0" w:color="auto"/>
                    <w:left w:val="none" w:sz="0" w:space="0" w:color="auto"/>
                    <w:bottom w:val="none" w:sz="0" w:space="0" w:color="auto"/>
                    <w:right w:val="none" w:sz="0" w:space="0" w:color="auto"/>
                  </w:divBdr>
                </w:div>
                <w:div w:id="840200493">
                  <w:marLeft w:val="0"/>
                  <w:marRight w:val="0"/>
                  <w:marTop w:val="0"/>
                  <w:marBottom w:val="0"/>
                  <w:divBdr>
                    <w:top w:val="none" w:sz="0" w:space="0" w:color="auto"/>
                    <w:left w:val="none" w:sz="0" w:space="0" w:color="auto"/>
                    <w:bottom w:val="none" w:sz="0" w:space="0" w:color="auto"/>
                    <w:right w:val="none" w:sz="0" w:space="0" w:color="auto"/>
                  </w:divBdr>
                </w:div>
                <w:div w:id="1854144766">
                  <w:marLeft w:val="0"/>
                  <w:marRight w:val="0"/>
                  <w:marTop w:val="0"/>
                  <w:marBottom w:val="0"/>
                  <w:divBdr>
                    <w:top w:val="none" w:sz="0" w:space="0" w:color="auto"/>
                    <w:left w:val="none" w:sz="0" w:space="0" w:color="auto"/>
                    <w:bottom w:val="none" w:sz="0" w:space="0" w:color="auto"/>
                    <w:right w:val="none" w:sz="0" w:space="0" w:color="auto"/>
                  </w:divBdr>
                </w:div>
              </w:divsChild>
            </w:div>
            <w:div w:id="1106000698">
              <w:marLeft w:val="0"/>
              <w:marRight w:val="0"/>
              <w:marTop w:val="0"/>
              <w:marBottom w:val="0"/>
              <w:divBdr>
                <w:top w:val="none" w:sz="0" w:space="0" w:color="auto"/>
                <w:left w:val="none" w:sz="0" w:space="0" w:color="auto"/>
                <w:bottom w:val="none" w:sz="0" w:space="0" w:color="auto"/>
                <w:right w:val="none" w:sz="0" w:space="0" w:color="auto"/>
              </w:divBdr>
              <w:divsChild>
                <w:div w:id="805051652">
                  <w:marLeft w:val="0"/>
                  <w:marRight w:val="0"/>
                  <w:marTop w:val="0"/>
                  <w:marBottom w:val="0"/>
                  <w:divBdr>
                    <w:top w:val="none" w:sz="0" w:space="0" w:color="auto"/>
                    <w:left w:val="none" w:sz="0" w:space="0" w:color="auto"/>
                    <w:bottom w:val="none" w:sz="0" w:space="0" w:color="auto"/>
                    <w:right w:val="none" w:sz="0" w:space="0" w:color="auto"/>
                  </w:divBdr>
                  <w:divsChild>
                    <w:div w:id="14548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574">
              <w:marLeft w:val="0"/>
              <w:marRight w:val="0"/>
              <w:marTop w:val="0"/>
              <w:marBottom w:val="0"/>
              <w:divBdr>
                <w:top w:val="none" w:sz="0" w:space="0" w:color="auto"/>
                <w:left w:val="none" w:sz="0" w:space="0" w:color="auto"/>
                <w:bottom w:val="none" w:sz="0" w:space="0" w:color="auto"/>
                <w:right w:val="none" w:sz="0" w:space="0" w:color="auto"/>
              </w:divBdr>
              <w:divsChild>
                <w:div w:id="1283148006">
                  <w:marLeft w:val="0"/>
                  <w:marRight w:val="0"/>
                  <w:marTop w:val="0"/>
                  <w:marBottom w:val="0"/>
                  <w:divBdr>
                    <w:top w:val="none" w:sz="0" w:space="0" w:color="auto"/>
                    <w:left w:val="none" w:sz="0" w:space="0" w:color="auto"/>
                    <w:bottom w:val="none" w:sz="0" w:space="0" w:color="auto"/>
                    <w:right w:val="none" w:sz="0" w:space="0" w:color="auto"/>
                  </w:divBdr>
                </w:div>
                <w:div w:id="1036387707">
                  <w:marLeft w:val="0"/>
                  <w:marRight w:val="0"/>
                  <w:marTop w:val="0"/>
                  <w:marBottom w:val="0"/>
                  <w:divBdr>
                    <w:top w:val="none" w:sz="0" w:space="0" w:color="auto"/>
                    <w:left w:val="none" w:sz="0" w:space="0" w:color="auto"/>
                    <w:bottom w:val="none" w:sz="0" w:space="0" w:color="auto"/>
                    <w:right w:val="none" w:sz="0" w:space="0" w:color="auto"/>
                  </w:divBdr>
                </w:div>
                <w:div w:id="1514759197">
                  <w:marLeft w:val="0"/>
                  <w:marRight w:val="0"/>
                  <w:marTop w:val="0"/>
                  <w:marBottom w:val="0"/>
                  <w:divBdr>
                    <w:top w:val="none" w:sz="0" w:space="0" w:color="auto"/>
                    <w:left w:val="none" w:sz="0" w:space="0" w:color="auto"/>
                    <w:bottom w:val="none" w:sz="0" w:space="0" w:color="auto"/>
                    <w:right w:val="none" w:sz="0" w:space="0" w:color="auto"/>
                  </w:divBdr>
                </w:div>
                <w:div w:id="1357535909">
                  <w:marLeft w:val="0"/>
                  <w:marRight w:val="0"/>
                  <w:marTop w:val="0"/>
                  <w:marBottom w:val="0"/>
                  <w:divBdr>
                    <w:top w:val="none" w:sz="0" w:space="0" w:color="auto"/>
                    <w:left w:val="none" w:sz="0" w:space="0" w:color="auto"/>
                    <w:bottom w:val="none" w:sz="0" w:space="0" w:color="auto"/>
                    <w:right w:val="none" w:sz="0" w:space="0" w:color="auto"/>
                  </w:divBdr>
                </w:div>
                <w:div w:id="236326973">
                  <w:marLeft w:val="0"/>
                  <w:marRight w:val="0"/>
                  <w:marTop w:val="0"/>
                  <w:marBottom w:val="0"/>
                  <w:divBdr>
                    <w:top w:val="none" w:sz="0" w:space="0" w:color="auto"/>
                    <w:left w:val="none" w:sz="0" w:space="0" w:color="auto"/>
                    <w:bottom w:val="none" w:sz="0" w:space="0" w:color="auto"/>
                    <w:right w:val="none" w:sz="0" w:space="0" w:color="auto"/>
                  </w:divBdr>
                </w:div>
                <w:div w:id="72968117">
                  <w:marLeft w:val="0"/>
                  <w:marRight w:val="0"/>
                  <w:marTop w:val="0"/>
                  <w:marBottom w:val="0"/>
                  <w:divBdr>
                    <w:top w:val="none" w:sz="0" w:space="0" w:color="auto"/>
                    <w:left w:val="none" w:sz="0" w:space="0" w:color="auto"/>
                    <w:bottom w:val="none" w:sz="0" w:space="0" w:color="auto"/>
                    <w:right w:val="none" w:sz="0" w:space="0" w:color="auto"/>
                  </w:divBdr>
                </w:div>
                <w:div w:id="1037238775">
                  <w:marLeft w:val="0"/>
                  <w:marRight w:val="0"/>
                  <w:marTop w:val="0"/>
                  <w:marBottom w:val="0"/>
                  <w:divBdr>
                    <w:top w:val="none" w:sz="0" w:space="0" w:color="auto"/>
                    <w:left w:val="none" w:sz="0" w:space="0" w:color="auto"/>
                    <w:bottom w:val="none" w:sz="0" w:space="0" w:color="auto"/>
                    <w:right w:val="none" w:sz="0" w:space="0" w:color="auto"/>
                  </w:divBdr>
                </w:div>
              </w:divsChild>
            </w:div>
            <w:div w:id="1862622311">
              <w:marLeft w:val="0"/>
              <w:marRight w:val="0"/>
              <w:marTop w:val="0"/>
              <w:marBottom w:val="0"/>
              <w:divBdr>
                <w:top w:val="none" w:sz="0" w:space="0" w:color="auto"/>
                <w:left w:val="none" w:sz="0" w:space="0" w:color="auto"/>
                <w:bottom w:val="none" w:sz="0" w:space="0" w:color="auto"/>
                <w:right w:val="none" w:sz="0" w:space="0" w:color="auto"/>
              </w:divBdr>
              <w:divsChild>
                <w:div w:id="537475902">
                  <w:marLeft w:val="0"/>
                  <w:marRight w:val="0"/>
                  <w:marTop w:val="0"/>
                  <w:marBottom w:val="0"/>
                  <w:divBdr>
                    <w:top w:val="none" w:sz="0" w:space="0" w:color="auto"/>
                    <w:left w:val="none" w:sz="0" w:space="0" w:color="auto"/>
                    <w:bottom w:val="none" w:sz="0" w:space="0" w:color="auto"/>
                    <w:right w:val="none" w:sz="0" w:space="0" w:color="auto"/>
                  </w:divBdr>
                </w:div>
                <w:div w:id="1479108670">
                  <w:marLeft w:val="0"/>
                  <w:marRight w:val="0"/>
                  <w:marTop w:val="0"/>
                  <w:marBottom w:val="0"/>
                  <w:divBdr>
                    <w:top w:val="none" w:sz="0" w:space="0" w:color="auto"/>
                    <w:left w:val="none" w:sz="0" w:space="0" w:color="auto"/>
                    <w:bottom w:val="none" w:sz="0" w:space="0" w:color="auto"/>
                    <w:right w:val="none" w:sz="0" w:space="0" w:color="auto"/>
                  </w:divBdr>
                </w:div>
                <w:div w:id="1231892553">
                  <w:marLeft w:val="0"/>
                  <w:marRight w:val="0"/>
                  <w:marTop w:val="0"/>
                  <w:marBottom w:val="0"/>
                  <w:divBdr>
                    <w:top w:val="none" w:sz="0" w:space="0" w:color="auto"/>
                    <w:left w:val="none" w:sz="0" w:space="0" w:color="auto"/>
                    <w:bottom w:val="none" w:sz="0" w:space="0" w:color="auto"/>
                    <w:right w:val="none" w:sz="0" w:space="0" w:color="auto"/>
                  </w:divBdr>
                </w:div>
                <w:div w:id="8144679">
                  <w:marLeft w:val="0"/>
                  <w:marRight w:val="0"/>
                  <w:marTop w:val="0"/>
                  <w:marBottom w:val="0"/>
                  <w:divBdr>
                    <w:top w:val="none" w:sz="0" w:space="0" w:color="auto"/>
                    <w:left w:val="none" w:sz="0" w:space="0" w:color="auto"/>
                    <w:bottom w:val="none" w:sz="0" w:space="0" w:color="auto"/>
                    <w:right w:val="none" w:sz="0" w:space="0" w:color="auto"/>
                  </w:divBdr>
                </w:div>
                <w:div w:id="1380738513">
                  <w:marLeft w:val="0"/>
                  <w:marRight w:val="0"/>
                  <w:marTop w:val="0"/>
                  <w:marBottom w:val="0"/>
                  <w:divBdr>
                    <w:top w:val="none" w:sz="0" w:space="0" w:color="auto"/>
                    <w:left w:val="none" w:sz="0" w:space="0" w:color="auto"/>
                    <w:bottom w:val="none" w:sz="0" w:space="0" w:color="auto"/>
                    <w:right w:val="none" w:sz="0" w:space="0" w:color="auto"/>
                  </w:divBdr>
                </w:div>
                <w:div w:id="972638156">
                  <w:marLeft w:val="0"/>
                  <w:marRight w:val="0"/>
                  <w:marTop w:val="0"/>
                  <w:marBottom w:val="0"/>
                  <w:divBdr>
                    <w:top w:val="none" w:sz="0" w:space="0" w:color="auto"/>
                    <w:left w:val="none" w:sz="0" w:space="0" w:color="auto"/>
                    <w:bottom w:val="none" w:sz="0" w:space="0" w:color="auto"/>
                    <w:right w:val="none" w:sz="0" w:space="0" w:color="auto"/>
                  </w:divBdr>
                </w:div>
              </w:divsChild>
            </w:div>
            <w:div w:id="2053770834">
              <w:marLeft w:val="0"/>
              <w:marRight w:val="0"/>
              <w:marTop w:val="0"/>
              <w:marBottom w:val="0"/>
              <w:divBdr>
                <w:top w:val="none" w:sz="0" w:space="0" w:color="auto"/>
                <w:left w:val="none" w:sz="0" w:space="0" w:color="auto"/>
                <w:bottom w:val="none" w:sz="0" w:space="0" w:color="auto"/>
                <w:right w:val="none" w:sz="0" w:space="0" w:color="auto"/>
              </w:divBdr>
              <w:divsChild>
                <w:div w:id="2131165710">
                  <w:marLeft w:val="0"/>
                  <w:marRight w:val="0"/>
                  <w:marTop w:val="0"/>
                  <w:marBottom w:val="0"/>
                  <w:divBdr>
                    <w:top w:val="none" w:sz="0" w:space="0" w:color="auto"/>
                    <w:left w:val="none" w:sz="0" w:space="0" w:color="auto"/>
                    <w:bottom w:val="none" w:sz="0" w:space="0" w:color="auto"/>
                    <w:right w:val="none" w:sz="0" w:space="0" w:color="auto"/>
                  </w:divBdr>
                </w:div>
                <w:div w:id="1823230107">
                  <w:marLeft w:val="0"/>
                  <w:marRight w:val="0"/>
                  <w:marTop w:val="0"/>
                  <w:marBottom w:val="0"/>
                  <w:divBdr>
                    <w:top w:val="none" w:sz="0" w:space="0" w:color="auto"/>
                    <w:left w:val="none" w:sz="0" w:space="0" w:color="auto"/>
                    <w:bottom w:val="none" w:sz="0" w:space="0" w:color="auto"/>
                    <w:right w:val="none" w:sz="0" w:space="0" w:color="auto"/>
                  </w:divBdr>
                </w:div>
              </w:divsChild>
            </w:div>
            <w:div w:id="1700273687">
              <w:marLeft w:val="0"/>
              <w:marRight w:val="0"/>
              <w:marTop w:val="0"/>
              <w:marBottom w:val="0"/>
              <w:divBdr>
                <w:top w:val="none" w:sz="0" w:space="0" w:color="auto"/>
                <w:left w:val="none" w:sz="0" w:space="0" w:color="auto"/>
                <w:bottom w:val="none" w:sz="0" w:space="0" w:color="auto"/>
                <w:right w:val="none" w:sz="0" w:space="0" w:color="auto"/>
              </w:divBdr>
            </w:div>
            <w:div w:id="2085568306">
              <w:marLeft w:val="0"/>
              <w:marRight w:val="0"/>
              <w:marTop w:val="0"/>
              <w:marBottom w:val="0"/>
              <w:divBdr>
                <w:top w:val="none" w:sz="0" w:space="0" w:color="auto"/>
                <w:left w:val="none" w:sz="0" w:space="0" w:color="auto"/>
                <w:bottom w:val="none" w:sz="0" w:space="0" w:color="auto"/>
                <w:right w:val="none" w:sz="0" w:space="0" w:color="auto"/>
              </w:divBdr>
            </w:div>
            <w:div w:id="730927249">
              <w:marLeft w:val="0"/>
              <w:marRight w:val="0"/>
              <w:marTop w:val="0"/>
              <w:marBottom w:val="0"/>
              <w:divBdr>
                <w:top w:val="none" w:sz="0" w:space="0" w:color="auto"/>
                <w:left w:val="none" w:sz="0" w:space="0" w:color="auto"/>
                <w:bottom w:val="none" w:sz="0" w:space="0" w:color="auto"/>
                <w:right w:val="none" w:sz="0" w:space="0" w:color="auto"/>
              </w:divBdr>
              <w:divsChild>
                <w:div w:id="2003511031">
                  <w:marLeft w:val="0"/>
                  <w:marRight w:val="0"/>
                  <w:marTop w:val="0"/>
                  <w:marBottom w:val="0"/>
                  <w:divBdr>
                    <w:top w:val="none" w:sz="0" w:space="0" w:color="auto"/>
                    <w:left w:val="none" w:sz="0" w:space="0" w:color="auto"/>
                    <w:bottom w:val="none" w:sz="0" w:space="0" w:color="auto"/>
                    <w:right w:val="none" w:sz="0" w:space="0" w:color="auto"/>
                  </w:divBdr>
                </w:div>
                <w:div w:id="1874462075">
                  <w:marLeft w:val="0"/>
                  <w:marRight w:val="0"/>
                  <w:marTop w:val="0"/>
                  <w:marBottom w:val="0"/>
                  <w:divBdr>
                    <w:top w:val="none" w:sz="0" w:space="0" w:color="auto"/>
                    <w:left w:val="none" w:sz="0" w:space="0" w:color="auto"/>
                    <w:bottom w:val="none" w:sz="0" w:space="0" w:color="auto"/>
                    <w:right w:val="none" w:sz="0" w:space="0" w:color="auto"/>
                  </w:divBdr>
                  <w:divsChild>
                    <w:div w:id="270288480">
                      <w:marLeft w:val="0"/>
                      <w:marRight w:val="0"/>
                      <w:marTop w:val="0"/>
                      <w:marBottom w:val="0"/>
                      <w:divBdr>
                        <w:top w:val="none" w:sz="0" w:space="0" w:color="auto"/>
                        <w:left w:val="none" w:sz="0" w:space="0" w:color="auto"/>
                        <w:bottom w:val="none" w:sz="0" w:space="0" w:color="auto"/>
                        <w:right w:val="none" w:sz="0" w:space="0" w:color="auto"/>
                      </w:divBdr>
                      <w:divsChild>
                        <w:div w:id="14349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244">
                  <w:marLeft w:val="0"/>
                  <w:marRight w:val="0"/>
                  <w:marTop w:val="0"/>
                  <w:marBottom w:val="0"/>
                  <w:divBdr>
                    <w:top w:val="none" w:sz="0" w:space="0" w:color="auto"/>
                    <w:left w:val="none" w:sz="0" w:space="0" w:color="auto"/>
                    <w:bottom w:val="none" w:sz="0" w:space="0" w:color="auto"/>
                    <w:right w:val="none" w:sz="0" w:space="0" w:color="auto"/>
                  </w:divBdr>
                </w:div>
                <w:div w:id="1971394646">
                  <w:marLeft w:val="0"/>
                  <w:marRight w:val="0"/>
                  <w:marTop w:val="0"/>
                  <w:marBottom w:val="0"/>
                  <w:divBdr>
                    <w:top w:val="none" w:sz="0" w:space="0" w:color="auto"/>
                    <w:left w:val="none" w:sz="0" w:space="0" w:color="auto"/>
                    <w:bottom w:val="none" w:sz="0" w:space="0" w:color="auto"/>
                    <w:right w:val="none" w:sz="0" w:space="0" w:color="auto"/>
                  </w:divBdr>
                </w:div>
              </w:divsChild>
            </w:div>
            <w:div w:id="622930909">
              <w:marLeft w:val="0"/>
              <w:marRight w:val="0"/>
              <w:marTop w:val="0"/>
              <w:marBottom w:val="0"/>
              <w:divBdr>
                <w:top w:val="none" w:sz="0" w:space="0" w:color="auto"/>
                <w:left w:val="none" w:sz="0" w:space="0" w:color="auto"/>
                <w:bottom w:val="none" w:sz="0" w:space="0" w:color="auto"/>
                <w:right w:val="none" w:sz="0" w:space="0" w:color="auto"/>
              </w:divBdr>
              <w:divsChild>
                <w:div w:id="1359694060">
                  <w:marLeft w:val="0"/>
                  <w:marRight w:val="0"/>
                  <w:marTop w:val="0"/>
                  <w:marBottom w:val="0"/>
                  <w:divBdr>
                    <w:top w:val="none" w:sz="0" w:space="0" w:color="auto"/>
                    <w:left w:val="none" w:sz="0" w:space="0" w:color="auto"/>
                    <w:bottom w:val="none" w:sz="0" w:space="0" w:color="auto"/>
                    <w:right w:val="none" w:sz="0" w:space="0" w:color="auto"/>
                  </w:divBdr>
                  <w:divsChild>
                    <w:div w:id="274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906">
              <w:marLeft w:val="0"/>
              <w:marRight w:val="0"/>
              <w:marTop w:val="0"/>
              <w:marBottom w:val="0"/>
              <w:divBdr>
                <w:top w:val="none" w:sz="0" w:space="0" w:color="auto"/>
                <w:left w:val="none" w:sz="0" w:space="0" w:color="auto"/>
                <w:bottom w:val="none" w:sz="0" w:space="0" w:color="auto"/>
                <w:right w:val="none" w:sz="0" w:space="0" w:color="auto"/>
              </w:divBdr>
            </w:div>
            <w:div w:id="133719245">
              <w:marLeft w:val="0"/>
              <w:marRight w:val="0"/>
              <w:marTop w:val="0"/>
              <w:marBottom w:val="0"/>
              <w:divBdr>
                <w:top w:val="none" w:sz="0" w:space="0" w:color="auto"/>
                <w:left w:val="none" w:sz="0" w:space="0" w:color="auto"/>
                <w:bottom w:val="none" w:sz="0" w:space="0" w:color="auto"/>
                <w:right w:val="none" w:sz="0" w:space="0" w:color="auto"/>
              </w:divBdr>
              <w:divsChild>
                <w:div w:id="1359816266">
                  <w:marLeft w:val="0"/>
                  <w:marRight w:val="0"/>
                  <w:marTop w:val="0"/>
                  <w:marBottom w:val="0"/>
                  <w:divBdr>
                    <w:top w:val="none" w:sz="0" w:space="0" w:color="auto"/>
                    <w:left w:val="none" w:sz="0" w:space="0" w:color="auto"/>
                    <w:bottom w:val="none" w:sz="0" w:space="0" w:color="auto"/>
                    <w:right w:val="none" w:sz="0" w:space="0" w:color="auto"/>
                  </w:divBdr>
                </w:div>
              </w:divsChild>
            </w:div>
            <w:div w:id="416093047">
              <w:marLeft w:val="0"/>
              <w:marRight w:val="0"/>
              <w:marTop w:val="0"/>
              <w:marBottom w:val="0"/>
              <w:divBdr>
                <w:top w:val="none" w:sz="0" w:space="0" w:color="auto"/>
                <w:left w:val="none" w:sz="0" w:space="0" w:color="auto"/>
                <w:bottom w:val="none" w:sz="0" w:space="0" w:color="auto"/>
                <w:right w:val="none" w:sz="0" w:space="0" w:color="auto"/>
              </w:divBdr>
              <w:divsChild>
                <w:div w:id="863322884">
                  <w:marLeft w:val="0"/>
                  <w:marRight w:val="0"/>
                  <w:marTop w:val="0"/>
                  <w:marBottom w:val="0"/>
                  <w:divBdr>
                    <w:top w:val="none" w:sz="0" w:space="0" w:color="auto"/>
                    <w:left w:val="none" w:sz="0" w:space="0" w:color="auto"/>
                    <w:bottom w:val="none" w:sz="0" w:space="0" w:color="auto"/>
                    <w:right w:val="none" w:sz="0" w:space="0" w:color="auto"/>
                  </w:divBdr>
                </w:div>
              </w:divsChild>
            </w:div>
            <w:div w:id="1121649096">
              <w:marLeft w:val="0"/>
              <w:marRight w:val="0"/>
              <w:marTop w:val="0"/>
              <w:marBottom w:val="0"/>
              <w:divBdr>
                <w:top w:val="none" w:sz="0" w:space="0" w:color="auto"/>
                <w:left w:val="none" w:sz="0" w:space="0" w:color="auto"/>
                <w:bottom w:val="none" w:sz="0" w:space="0" w:color="auto"/>
                <w:right w:val="none" w:sz="0" w:space="0" w:color="auto"/>
              </w:divBdr>
            </w:div>
            <w:div w:id="464585084">
              <w:marLeft w:val="0"/>
              <w:marRight w:val="0"/>
              <w:marTop w:val="0"/>
              <w:marBottom w:val="0"/>
              <w:divBdr>
                <w:top w:val="none" w:sz="0" w:space="0" w:color="auto"/>
                <w:left w:val="none" w:sz="0" w:space="0" w:color="auto"/>
                <w:bottom w:val="none" w:sz="0" w:space="0" w:color="auto"/>
                <w:right w:val="none" w:sz="0" w:space="0" w:color="auto"/>
              </w:divBdr>
              <w:divsChild>
                <w:div w:id="708070677">
                  <w:marLeft w:val="0"/>
                  <w:marRight w:val="0"/>
                  <w:marTop w:val="0"/>
                  <w:marBottom w:val="0"/>
                  <w:divBdr>
                    <w:top w:val="none" w:sz="0" w:space="0" w:color="auto"/>
                    <w:left w:val="none" w:sz="0" w:space="0" w:color="auto"/>
                    <w:bottom w:val="none" w:sz="0" w:space="0" w:color="auto"/>
                    <w:right w:val="none" w:sz="0" w:space="0" w:color="auto"/>
                  </w:divBdr>
                  <w:divsChild>
                    <w:div w:id="1807089911">
                      <w:marLeft w:val="0"/>
                      <w:marRight w:val="0"/>
                      <w:marTop w:val="0"/>
                      <w:marBottom w:val="0"/>
                      <w:divBdr>
                        <w:top w:val="none" w:sz="0" w:space="0" w:color="auto"/>
                        <w:left w:val="none" w:sz="0" w:space="0" w:color="auto"/>
                        <w:bottom w:val="none" w:sz="0" w:space="0" w:color="auto"/>
                        <w:right w:val="none" w:sz="0" w:space="0" w:color="auto"/>
                      </w:divBdr>
                    </w:div>
                    <w:div w:id="30963189">
                      <w:marLeft w:val="0"/>
                      <w:marRight w:val="0"/>
                      <w:marTop w:val="0"/>
                      <w:marBottom w:val="0"/>
                      <w:divBdr>
                        <w:top w:val="none" w:sz="0" w:space="0" w:color="auto"/>
                        <w:left w:val="none" w:sz="0" w:space="0" w:color="auto"/>
                        <w:bottom w:val="none" w:sz="0" w:space="0" w:color="auto"/>
                        <w:right w:val="none" w:sz="0" w:space="0" w:color="auto"/>
                      </w:divBdr>
                    </w:div>
                    <w:div w:id="1793479650">
                      <w:marLeft w:val="0"/>
                      <w:marRight w:val="0"/>
                      <w:marTop w:val="0"/>
                      <w:marBottom w:val="0"/>
                      <w:divBdr>
                        <w:top w:val="none" w:sz="0" w:space="0" w:color="auto"/>
                        <w:left w:val="none" w:sz="0" w:space="0" w:color="auto"/>
                        <w:bottom w:val="none" w:sz="0" w:space="0" w:color="auto"/>
                        <w:right w:val="none" w:sz="0" w:space="0" w:color="auto"/>
                      </w:divBdr>
                    </w:div>
                    <w:div w:id="869759479">
                      <w:marLeft w:val="0"/>
                      <w:marRight w:val="0"/>
                      <w:marTop w:val="0"/>
                      <w:marBottom w:val="0"/>
                      <w:divBdr>
                        <w:top w:val="none" w:sz="0" w:space="0" w:color="auto"/>
                        <w:left w:val="none" w:sz="0" w:space="0" w:color="auto"/>
                        <w:bottom w:val="none" w:sz="0" w:space="0" w:color="auto"/>
                        <w:right w:val="none" w:sz="0" w:space="0" w:color="auto"/>
                      </w:divBdr>
                    </w:div>
                    <w:div w:id="438263628">
                      <w:marLeft w:val="0"/>
                      <w:marRight w:val="0"/>
                      <w:marTop w:val="0"/>
                      <w:marBottom w:val="0"/>
                      <w:divBdr>
                        <w:top w:val="none" w:sz="0" w:space="0" w:color="auto"/>
                        <w:left w:val="none" w:sz="0" w:space="0" w:color="auto"/>
                        <w:bottom w:val="none" w:sz="0" w:space="0" w:color="auto"/>
                        <w:right w:val="none" w:sz="0" w:space="0" w:color="auto"/>
                      </w:divBdr>
                    </w:div>
                    <w:div w:id="59327008">
                      <w:marLeft w:val="0"/>
                      <w:marRight w:val="0"/>
                      <w:marTop w:val="0"/>
                      <w:marBottom w:val="0"/>
                      <w:divBdr>
                        <w:top w:val="none" w:sz="0" w:space="0" w:color="auto"/>
                        <w:left w:val="none" w:sz="0" w:space="0" w:color="auto"/>
                        <w:bottom w:val="none" w:sz="0" w:space="0" w:color="auto"/>
                        <w:right w:val="none" w:sz="0" w:space="0" w:color="auto"/>
                      </w:divBdr>
                    </w:div>
                    <w:div w:id="1387989167">
                      <w:marLeft w:val="0"/>
                      <w:marRight w:val="0"/>
                      <w:marTop w:val="0"/>
                      <w:marBottom w:val="0"/>
                      <w:divBdr>
                        <w:top w:val="none" w:sz="0" w:space="0" w:color="auto"/>
                        <w:left w:val="none" w:sz="0" w:space="0" w:color="auto"/>
                        <w:bottom w:val="none" w:sz="0" w:space="0" w:color="auto"/>
                        <w:right w:val="none" w:sz="0" w:space="0" w:color="auto"/>
                      </w:divBdr>
                    </w:div>
                    <w:div w:id="827212729">
                      <w:marLeft w:val="0"/>
                      <w:marRight w:val="0"/>
                      <w:marTop w:val="0"/>
                      <w:marBottom w:val="0"/>
                      <w:divBdr>
                        <w:top w:val="none" w:sz="0" w:space="0" w:color="auto"/>
                        <w:left w:val="none" w:sz="0" w:space="0" w:color="auto"/>
                        <w:bottom w:val="none" w:sz="0" w:space="0" w:color="auto"/>
                        <w:right w:val="none" w:sz="0" w:space="0" w:color="auto"/>
                      </w:divBdr>
                    </w:div>
                  </w:divsChild>
                </w:div>
                <w:div w:id="1176337217">
                  <w:marLeft w:val="0"/>
                  <w:marRight w:val="0"/>
                  <w:marTop w:val="0"/>
                  <w:marBottom w:val="0"/>
                  <w:divBdr>
                    <w:top w:val="none" w:sz="0" w:space="0" w:color="auto"/>
                    <w:left w:val="none" w:sz="0" w:space="0" w:color="auto"/>
                    <w:bottom w:val="none" w:sz="0" w:space="0" w:color="auto"/>
                    <w:right w:val="none" w:sz="0" w:space="0" w:color="auto"/>
                  </w:divBdr>
                  <w:divsChild>
                    <w:div w:id="1022781677">
                      <w:marLeft w:val="0"/>
                      <w:marRight w:val="0"/>
                      <w:marTop w:val="0"/>
                      <w:marBottom w:val="0"/>
                      <w:divBdr>
                        <w:top w:val="none" w:sz="0" w:space="0" w:color="auto"/>
                        <w:left w:val="none" w:sz="0" w:space="0" w:color="auto"/>
                        <w:bottom w:val="none" w:sz="0" w:space="0" w:color="auto"/>
                        <w:right w:val="none" w:sz="0" w:space="0" w:color="auto"/>
                      </w:divBdr>
                    </w:div>
                    <w:div w:id="1736469496">
                      <w:marLeft w:val="0"/>
                      <w:marRight w:val="0"/>
                      <w:marTop w:val="0"/>
                      <w:marBottom w:val="0"/>
                      <w:divBdr>
                        <w:top w:val="none" w:sz="0" w:space="0" w:color="auto"/>
                        <w:left w:val="none" w:sz="0" w:space="0" w:color="auto"/>
                        <w:bottom w:val="none" w:sz="0" w:space="0" w:color="auto"/>
                        <w:right w:val="none" w:sz="0" w:space="0" w:color="auto"/>
                      </w:divBdr>
                    </w:div>
                    <w:div w:id="866989069">
                      <w:marLeft w:val="0"/>
                      <w:marRight w:val="0"/>
                      <w:marTop w:val="0"/>
                      <w:marBottom w:val="0"/>
                      <w:divBdr>
                        <w:top w:val="none" w:sz="0" w:space="0" w:color="auto"/>
                        <w:left w:val="none" w:sz="0" w:space="0" w:color="auto"/>
                        <w:bottom w:val="none" w:sz="0" w:space="0" w:color="auto"/>
                        <w:right w:val="none" w:sz="0" w:space="0" w:color="auto"/>
                      </w:divBdr>
                    </w:div>
                    <w:div w:id="1753625760">
                      <w:marLeft w:val="0"/>
                      <w:marRight w:val="0"/>
                      <w:marTop w:val="0"/>
                      <w:marBottom w:val="0"/>
                      <w:divBdr>
                        <w:top w:val="none" w:sz="0" w:space="0" w:color="auto"/>
                        <w:left w:val="none" w:sz="0" w:space="0" w:color="auto"/>
                        <w:bottom w:val="none" w:sz="0" w:space="0" w:color="auto"/>
                        <w:right w:val="none" w:sz="0" w:space="0" w:color="auto"/>
                      </w:divBdr>
                    </w:div>
                    <w:div w:id="2132741058">
                      <w:marLeft w:val="0"/>
                      <w:marRight w:val="0"/>
                      <w:marTop w:val="0"/>
                      <w:marBottom w:val="0"/>
                      <w:divBdr>
                        <w:top w:val="none" w:sz="0" w:space="0" w:color="auto"/>
                        <w:left w:val="none" w:sz="0" w:space="0" w:color="auto"/>
                        <w:bottom w:val="none" w:sz="0" w:space="0" w:color="auto"/>
                        <w:right w:val="none" w:sz="0" w:space="0" w:color="auto"/>
                      </w:divBdr>
                    </w:div>
                    <w:div w:id="556093533">
                      <w:marLeft w:val="0"/>
                      <w:marRight w:val="0"/>
                      <w:marTop w:val="0"/>
                      <w:marBottom w:val="0"/>
                      <w:divBdr>
                        <w:top w:val="none" w:sz="0" w:space="0" w:color="auto"/>
                        <w:left w:val="none" w:sz="0" w:space="0" w:color="auto"/>
                        <w:bottom w:val="none" w:sz="0" w:space="0" w:color="auto"/>
                        <w:right w:val="none" w:sz="0" w:space="0" w:color="auto"/>
                      </w:divBdr>
                    </w:div>
                    <w:div w:id="221409936">
                      <w:marLeft w:val="0"/>
                      <w:marRight w:val="0"/>
                      <w:marTop w:val="0"/>
                      <w:marBottom w:val="0"/>
                      <w:divBdr>
                        <w:top w:val="none" w:sz="0" w:space="0" w:color="auto"/>
                        <w:left w:val="none" w:sz="0" w:space="0" w:color="auto"/>
                        <w:bottom w:val="none" w:sz="0" w:space="0" w:color="auto"/>
                        <w:right w:val="none" w:sz="0" w:space="0" w:color="auto"/>
                      </w:divBdr>
                    </w:div>
                    <w:div w:id="8008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8547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3594</Words>
  <Characters>25451</Characters>
  <Application>Microsoft Office Word</Application>
  <DocSecurity>0</DocSecurity>
  <Lines>652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2015-04-02T12:06:00Z</dcterms:created>
  <dcterms:modified xsi:type="dcterms:W3CDTF">2015-04-02T12:12:00Z</dcterms:modified>
</cp:coreProperties>
</file>