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96" w:rsidRPr="002F0F96" w:rsidRDefault="002F0F96" w:rsidP="002F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Штат предприятия</w:t>
      </w:r>
      <w:bookmarkStart w:id="0" w:name="_GoBack"/>
      <w:bookmarkEnd w:id="0"/>
    </w:p>
    <w:p w:rsidR="002F0F96" w:rsidRPr="002F0F96" w:rsidRDefault="002F0F96" w:rsidP="002F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0F96" w:rsidRPr="002F0F96" w:rsidRDefault="002F0F96" w:rsidP="002F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0F96" w:rsidRPr="002F0F96" w:rsidRDefault="002F0F96" w:rsidP="002F0F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 предприятия – перечень необходимых для успешной работы предприятия должностей и рабочих мест, а также требований к квалификации претендентов на занятие этих вакансий. Такой перечень называют «штатное расписание». При разработке организационного плана этот перечень надо составить, имея </w:t>
      </w:r>
      <w:proofErr w:type="gramStart"/>
      <w:r w:rsidRPr="002F0F9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</w:t>
      </w:r>
      <w:proofErr w:type="gramEnd"/>
      <w:r w:rsidRPr="002F0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2F0F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</w:t>
      </w:r>
      <w:proofErr w:type="gramEnd"/>
      <w:r w:rsidRPr="002F0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предприятия, и количество смен работы в сутки, и физические возможности человека.</w:t>
      </w:r>
    </w:p>
    <w:p w:rsidR="002F0F96" w:rsidRPr="002F0F96" w:rsidRDefault="002F0F96" w:rsidP="002F0F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работники подразделяются на персонал основной деятельности (работники производственные) и не основной (работники вспомогательные). Численность производственных работников определяется исходя из особенностей производства, уровня автоматизации, норм выработки, это проектировщик должен делать сам.</w:t>
      </w:r>
    </w:p>
    <w:p w:rsidR="002F0F96" w:rsidRPr="002F0F96" w:rsidRDefault="002F0F96" w:rsidP="002F0F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9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вакансий вспомогательных работников может быть дробным, когда какие-то специалисты нужны будут на производстве не полный рабочий день, могут работать по совместительству.</w:t>
      </w:r>
    </w:p>
    <w:p w:rsidR="002F0F96" w:rsidRPr="002F0F96" w:rsidRDefault="002F0F96" w:rsidP="002F0F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Третью группу персонала предприятия составляют инженеры и административно-управленческие работники.</w:t>
      </w:r>
    </w:p>
    <w:p w:rsidR="002F0F96" w:rsidRPr="002F0F96" w:rsidRDefault="002F0F96" w:rsidP="002F0F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Понятно, что фонд заработной платы предприятия </w:t>
      </w:r>
      <w:proofErr w:type="gramStart"/>
      <w:r w:rsidRPr="002F0F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proofErr w:type="gramEnd"/>
      <w:r w:rsidRPr="002F0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 численностью штата, поэтому проектировщику надо найти «золотую середину» между предстоящими издержками и необходимостью обеспечить надежное функционирование производства.</w:t>
      </w:r>
    </w:p>
    <w:p w:rsidR="002F0F96" w:rsidRPr="002F0F96" w:rsidRDefault="002F0F96" w:rsidP="002F0F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9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приема на работу первого сотрудника на предприятии начнет складываться кадровая политика. Она включает в себя следующие пункты:</w:t>
      </w:r>
    </w:p>
    <w:p w:rsidR="002F0F96" w:rsidRPr="002F0F96" w:rsidRDefault="002F0F96" w:rsidP="002F0F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96">
        <w:rPr>
          <w:rFonts w:ascii="Times New Roman" w:eastAsia="Times New Roman" w:hAnsi="Times New Roman" w:cs="Times New Roman"/>
          <w:sz w:val="24"/>
          <w:szCs w:val="24"/>
          <w:lang w:eastAsia="ru-RU"/>
        </w:rPr>
        <w:t>1 Принципы отбора сотрудников.</w:t>
      </w:r>
    </w:p>
    <w:p w:rsidR="002F0F96" w:rsidRPr="002F0F96" w:rsidRDefault="002F0F96" w:rsidP="002F0F96">
      <w:pPr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Принципы найма (контрактная система, «пожизненный» </w:t>
      </w:r>
      <w:proofErr w:type="spellStart"/>
      <w:r w:rsidRPr="002F0F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2F0F96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испытательный срок и т.д.).</w:t>
      </w:r>
    </w:p>
    <w:p w:rsidR="002F0F96" w:rsidRPr="002F0F96" w:rsidRDefault="002F0F96" w:rsidP="002F0F96">
      <w:pPr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96">
        <w:rPr>
          <w:rFonts w:ascii="Times New Roman" w:eastAsia="Times New Roman" w:hAnsi="Times New Roman" w:cs="Times New Roman"/>
          <w:sz w:val="24"/>
          <w:szCs w:val="24"/>
          <w:lang w:eastAsia="ru-RU"/>
        </w:rPr>
        <w:t>3 Создание системы планирования профессиональной подготовки, повышения квалификации и переподготовки кадров.</w:t>
      </w:r>
    </w:p>
    <w:p w:rsidR="002F0F96" w:rsidRPr="002F0F96" w:rsidRDefault="002F0F96" w:rsidP="002F0F96">
      <w:pPr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96">
        <w:rPr>
          <w:rFonts w:ascii="Times New Roman" w:eastAsia="Times New Roman" w:hAnsi="Times New Roman" w:cs="Times New Roman"/>
          <w:sz w:val="24"/>
          <w:szCs w:val="24"/>
          <w:lang w:eastAsia="ru-RU"/>
        </w:rPr>
        <w:t>4 Выбор метода и периодичности оценки качества работы сотрудников.</w:t>
      </w:r>
    </w:p>
    <w:p w:rsidR="002F0F96" w:rsidRPr="002F0F96" w:rsidRDefault="002F0F96" w:rsidP="002F0F96">
      <w:pPr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96">
        <w:rPr>
          <w:rFonts w:ascii="Times New Roman" w:eastAsia="Times New Roman" w:hAnsi="Times New Roman" w:cs="Times New Roman"/>
          <w:sz w:val="24"/>
          <w:szCs w:val="24"/>
          <w:lang w:eastAsia="ru-RU"/>
        </w:rPr>
        <w:t>5 Система продвижения сотрудников по службе (система «профессионального продвижения», работа с резервом).</w:t>
      </w:r>
    </w:p>
    <w:p w:rsidR="003109A1" w:rsidRDefault="002F0F96"/>
    <w:sectPr w:rsidR="003109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96"/>
    <w:rsid w:val="002F0F96"/>
    <w:rsid w:val="00892F09"/>
    <w:rsid w:val="00E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0F96"/>
    <w:rPr>
      <w:b/>
      <w:bCs/>
    </w:rPr>
  </w:style>
  <w:style w:type="paragraph" w:customStyle="1" w:styleId="text">
    <w:name w:val="text"/>
    <w:basedOn w:val="a"/>
    <w:rsid w:val="002F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0F96"/>
    <w:rPr>
      <w:b/>
      <w:bCs/>
    </w:rPr>
  </w:style>
  <w:style w:type="paragraph" w:customStyle="1" w:styleId="text">
    <w:name w:val="text"/>
    <w:basedOn w:val="a"/>
    <w:rsid w:val="002F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Win7-note</dc:creator>
  <cp:lastModifiedBy>Win7-note</cp:lastModifiedBy>
  <cp:revision>1</cp:revision>
  <dcterms:created xsi:type="dcterms:W3CDTF">2015-03-10T10:25:00Z</dcterms:created>
  <dcterms:modified xsi:type="dcterms:W3CDTF">2015-03-10T10:25:00Z</dcterms:modified>
</cp:coreProperties>
</file>